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65B4B" w14:textId="77777777" w:rsidR="00703141" w:rsidRDefault="00000000">
      <w:pPr>
        <w:rPr>
          <w:rFonts w:ascii="黑体" w:eastAsia="黑体" w:hAnsi="黑体" w:cs="黑体" w:hint="eastAsia"/>
          <w:color w:val="000000" w:themeColor="text1"/>
          <w:sz w:val="30"/>
          <w:szCs w:val="30"/>
        </w:rPr>
      </w:pPr>
      <w:r>
        <w:rPr>
          <w:rFonts w:ascii="黑体" w:eastAsia="黑体" w:hAnsi="黑体" w:cs="楷体" w:hint="eastAsia"/>
          <w:color w:val="000000" w:themeColor="text1"/>
          <w:sz w:val="32"/>
          <w:szCs w:val="32"/>
        </w:rPr>
        <w:t>附件2</w:t>
      </w:r>
    </w:p>
    <w:p w14:paraId="3B592A82" w14:textId="77777777" w:rsidR="00703141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66C08408" w14:textId="77777777" w:rsidR="00703141" w:rsidRDefault="00703141">
      <w:pPr>
        <w:spacing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518"/>
        <w:gridCol w:w="401"/>
        <w:gridCol w:w="948"/>
        <w:gridCol w:w="819"/>
        <w:gridCol w:w="394"/>
        <w:gridCol w:w="89"/>
        <w:gridCol w:w="903"/>
        <w:gridCol w:w="253"/>
        <w:gridCol w:w="221"/>
        <w:gridCol w:w="968"/>
        <w:gridCol w:w="295"/>
        <w:gridCol w:w="889"/>
        <w:gridCol w:w="66"/>
        <w:gridCol w:w="77"/>
        <w:gridCol w:w="503"/>
        <w:gridCol w:w="271"/>
        <w:gridCol w:w="26"/>
        <w:gridCol w:w="335"/>
        <w:gridCol w:w="1125"/>
      </w:tblGrid>
      <w:tr w:rsidR="00703141" w14:paraId="192261CE" w14:textId="77777777">
        <w:trPr>
          <w:cantSplit/>
          <w:trHeight w:hRule="exact" w:val="616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029619B3" w14:textId="77777777" w:rsidR="00703141" w:rsidRDefault="00000000" w:rsidP="00CC2BA7">
            <w:pPr>
              <w:spacing w:after="0" w:line="36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作品标题</w:t>
            </w:r>
          </w:p>
        </w:tc>
        <w:tc>
          <w:tcPr>
            <w:tcW w:w="34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4A5FE" w14:textId="77777777" w:rsidR="00703141" w:rsidRDefault="00000000" w:rsidP="00CC2BA7">
            <w:pPr>
              <w:spacing w:after="0" w:line="360" w:lineRule="exact"/>
              <w:jc w:val="lef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无名的人，请选择！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0E36E" w14:textId="77777777" w:rsidR="00703141" w:rsidRDefault="00000000" w:rsidP="00CC2BA7">
            <w:pPr>
              <w:spacing w:after="0" w:line="36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参评项目</w:t>
            </w:r>
          </w:p>
        </w:tc>
        <w:tc>
          <w:tcPr>
            <w:tcW w:w="32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1E1DA" w14:textId="77777777" w:rsidR="00703141" w:rsidRDefault="00000000" w:rsidP="00CC2BA7">
            <w:pPr>
              <w:spacing w:after="0" w:line="360" w:lineRule="exact"/>
              <w:jc w:val="left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融合报道</w:t>
            </w:r>
          </w:p>
        </w:tc>
      </w:tr>
      <w:tr w:rsidR="00703141" w14:paraId="41F7D6E6" w14:textId="77777777">
        <w:trPr>
          <w:cantSplit/>
          <w:trHeight w:hRule="exact" w:val="709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570EEE2E" w14:textId="77777777" w:rsidR="00703141" w:rsidRDefault="00703141" w:rsidP="00CC2BA7">
            <w:pPr>
              <w:spacing w:after="0" w:line="36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340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44C73" w14:textId="77777777" w:rsidR="00703141" w:rsidRDefault="00703141" w:rsidP="00CC2BA7">
            <w:pPr>
              <w:spacing w:after="0" w:line="36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5CDA3" w14:textId="77777777" w:rsidR="00703141" w:rsidRDefault="00000000" w:rsidP="00CC2BA7">
            <w:pPr>
              <w:spacing w:after="0" w:line="36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字数/时长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EDBC8" w14:textId="77777777" w:rsidR="00703141" w:rsidRDefault="00000000" w:rsidP="00CC2BA7">
            <w:pPr>
              <w:spacing w:after="0" w:line="360" w:lineRule="exact"/>
              <w:jc w:val="lef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2分40秒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23AE8" w14:textId="77777777" w:rsidR="00703141" w:rsidRDefault="00000000" w:rsidP="00CC2BA7">
            <w:pPr>
              <w:spacing w:after="0" w:line="360" w:lineRule="exact"/>
              <w:jc w:val="center"/>
            </w:pPr>
            <w:r>
              <w:rPr>
                <w:rFonts w:ascii="华文中宋" w:eastAsia="华文中宋" w:hAnsi="华文中宋" w:cs="华文中宋" w:hint="eastAsia"/>
                <w:sz w:val="24"/>
              </w:rPr>
              <w:t>语种</w:t>
            </w: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AB96A" w14:textId="77777777" w:rsidR="00703141" w:rsidRDefault="00703141" w:rsidP="00CC2BA7">
            <w:pPr>
              <w:spacing w:after="0" w:line="360" w:lineRule="exact"/>
              <w:jc w:val="lef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</w:tr>
      <w:tr w:rsidR="00703141" w14:paraId="4C3B6D73" w14:textId="77777777">
        <w:trPr>
          <w:cantSplit/>
          <w:trHeight w:val="1130"/>
          <w:jc w:val="center"/>
        </w:trPr>
        <w:tc>
          <w:tcPr>
            <w:tcW w:w="1692" w:type="dxa"/>
            <w:gridSpan w:val="3"/>
            <w:vAlign w:val="center"/>
          </w:tcPr>
          <w:p w14:paraId="5BFC02A8" w14:textId="77777777" w:rsidR="00703141" w:rsidRDefault="00000000" w:rsidP="00CC2BA7">
            <w:pPr>
              <w:spacing w:after="0" w:line="36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主创人员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C8CF" w14:textId="77777777" w:rsidR="00703141" w:rsidRDefault="00000000" w:rsidP="00CC2BA7">
            <w:pPr>
              <w:spacing w:after="0" w:line="360" w:lineRule="exac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弓春伟、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王玉甫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吴永丽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包蕊、张明、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郭昊威、左泰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AEF9" w14:textId="77777777" w:rsidR="00703141" w:rsidRDefault="00000000" w:rsidP="00CC2BA7">
            <w:pPr>
              <w:spacing w:after="0" w:line="36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编辑</w:t>
            </w:r>
          </w:p>
        </w:tc>
        <w:tc>
          <w:tcPr>
            <w:tcW w:w="3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7760" w14:textId="77777777" w:rsidR="00703141" w:rsidRDefault="00000000" w:rsidP="00CC2BA7">
            <w:pPr>
              <w:spacing w:after="0" w:line="360" w:lineRule="exact"/>
              <w:jc w:val="left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包蕊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张明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、郭昊威</w:t>
            </w:r>
          </w:p>
        </w:tc>
      </w:tr>
      <w:tr w:rsidR="00703141" w14:paraId="32FF3F1D" w14:textId="77777777">
        <w:trPr>
          <w:cantSplit/>
          <w:trHeight w:hRule="exact" w:val="1177"/>
          <w:jc w:val="center"/>
        </w:trPr>
        <w:tc>
          <w:tcPr>
            <w:tcW w:w="1692" w:type="dxa"/>
            <w:gridSpan w:val="3"/>
            <w:vAlign w:val="center"/>
          </w:tcPr>
          <w:p w14:paraId="1EE2AADF" w14:textId="77777777" w:rsidR="00703141" w:rsidRDefault="00000000" w:rsidP="00CC2BA7">
            <w:pPr>
              <w:spacing w:after="0" w:line="36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  <w:highlight w:val="yellow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原创单位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FB89" w14:textId="77777777" w:rsidR="00703141" w:rsidRDefault="00000000" w:rsidP="00CC2BA7">
            <w:pPr>
              <w:spacing w:after="0" w:line="360" w:lineRule="exact"/>
              <w:jc w:val="lef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内蒙古广播电视台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9E65" w14:textId="77777777" w:rsidR="00703141" w:rsidRDefault="00000000" w:rsidP="00CC2BA7">
            <w:pPr>
              <w:spacing w:after="0" w:line="36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发布平台</w:t>
            </w:r>
          </w:p>
        </w:tc>
        <w:tc>
          <w:tcPr>
            <w:tcW w:w="3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6AA0" w14:textId="77777777" w:rsidR="00703141" w:rsidRDefault="00000000" w:rsidP="00CC2BA7">
            <w:pPr>
              <w:spacing w:after="0" w:line="360" w:lineRule="exact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奔腾融媒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客户端</w:t>
            </w:r>
          </w:p>
        </w:tc>
      </w:tr>
      <w:tr w:rsidR="00703141" w14:paraId="79EF1813" w14:textId="77777777">
        <w:trPr>
          <w:cantSplit/>
          <w:trHeight w:val="497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0524FDDA" w14:textId="77777777" w:rsidR="00703141" w:rsidRDefault="00000000" w:rsidP="00CC2BA7">
            <w:pPr>
              <w:spacing w:after="0" w:line="36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发布日期</w:t>
            </w:r>
          </w:p>
        </w:tc>
        <w:tc>
          <w:tcPr>
            <w:tcW w:w="48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B3E27" w14:textId="77777777" w:rsidR="00703141" w:rsidRDefault="00000000" w:rsidP="00CC2BA7">
            <w:pPr>
              <w:spacing w:after="0" w:line="360" w:lineRule="exac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202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4年10月1日8时02分</w:t>
            </w:r>
          </w:p>
        </w:tc>
        <w:tc>
          <w:tcPr>
            <w:tcW w:w="21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C5394" w14:textId="77777777" w:rsidR="00703141" w:rsidRDefault="00000000" w:rsidP="00CC2BA7">
            <w:pPr>
              <w:spacing w:after="0"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入选“三好作品”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F46E1" w14:textId="77777777" w:rsidR="00703141" w:rsidRDefault="00000000" w:rsidP="00CC2BA7">
            <w:pPr>
              <w:spacing w:after="0" w:line="360" w:lineRule="exac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否</w:t>
            </w:r>
          </w:p>
        </w:tc>
      </w:tr>
      <w:tr w:rsidR="00703141" w14:paraId="191A761C" w14:textId="77777777">
        <w:trPr>
          <w:cantSplit/>
          <w:trHeight w:val="520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647B984C" w14:textId="77777777" w:rsidR="00703141" w:rsidRDefault="00703141" w:rsidP="00CC2BA7">
            <w:pPr>
              <w:spacing w:after="0" w:line="36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489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E7E23" w14:textId="77777777" w:rsidR="00703141" w:rsidRDefault="00703141" w:rsidP="00CC2BA7">
            <w:pPr>
              <w:spacing w:after="0" w:line="360" w:lineRule="exact"/>
              <w:jc w:val="center"/>
            </w:pPr>
          </w:p>
        </w:tc>
        <w:tc>
          <w:tcPr>
            <w:tcW w:w="216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9FF73" w14:textId="77777777" w:rsidR="00703141" w:rsidRDefault="00000000" w:rsidP="00CC2BA7">
            <w:pPr>
              <w:spacing w:after="0"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pacing w:val="-11"/>
                <w:sz w:val="22"/>
                <w:szCs w:val="22"/>
              </w:rPr>
              <w:t>入选“我的代表作”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9A6A2" w14:textId="77777777" w:rsidR="00703141" w:rsidRDefault="00000000" w:rsidP="00CC2BA7">
            <w:pPr>
              <w:spacing w:after="0" w:line="360" w:lineRule="exact"/>
              <w:jc w:val="left"/>
            </w:pPr>
            <w:r>
              <w:rPr>
                <w:rFonts w:ascii="宋体" w:hAnsi="宋体" w:cs="宋体" w:hint="eastAsia"/>
                <w:color w:val="000000"/>
                <w:sz w:val="24"/>
              </w:rPr>
              <w:t>否</w:t>
            </w:r>
          </w:p>
        </w:tc>
      </w:tr>
      <w:tr w:rsidR="00703141" w14:paraId="4891B121" w14:textId="77777777">
        <w:trPr>
          <w:cantSplit/>
          <w:trHeight w:hRule="exact" w:val="1709"/>
          <w:jc w:val="center"/>
        </w:trPr>
        <w:tc>
          <w:tcPr>
            <w:tcW w:w="2640" w:type="dxa"/>
            <w:gridSpan w:val="4"/>
            <w:vAlign w:val="center"/>
          </w:tcPr>
          <w:p w14:paraId="2731E12C" w14:textId="77777777" w:rsidR="00703141" w:rsidRDefault="00000000" w:rsidP="00CC2BA7">
            <w:pPr>
              <w:spacing w:after="0" w:line="36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作品链接和二维码</w:t>
            </w:r>
          </w:p>
        </w:tc>
        <w:tc>
          <w:tcPr>
            <w:tcW w:w="72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1606" w14:textId="072599B2" w:rsidR="00703141" w:rsidRDefault="00CC2BA7" w:rsidP="00CC2BA7">
            <w:pPr>
              <w:pStyle w:val="a5"/>
              <w:spacing w:after="0" w:line="360" w:lineRule="exact"/>
              <w:ind w:firstLineChars="0" w:firstLine="0"/>
              <w:rPr>
                <w:rFonts w:ascii="仿宋" w:eastAsia="仿宋" w:hAnsi="仿宋" w:hint="eastAsia"/>
                <w:sz w:val="24"/>
              </w:rPr>
            </w:pPr>
            <w:r w:rsidRPr="007F41B6">
              <w:rPr>
                <w:noProof/>
              </w:rPr>
              <w:drawing>
                <wp:anchor distT="0" distB="0" distL="114300" distR="114300" simplePos="0" relativeHeight="251658240" behindDoc="0" locked="0" layoutInCell="1" allowOverlap="0" wp14:anchorId="7535560B" wp14:editId="2DD6F285">
                  <wp:simplePos x="0" y="0"/>
                  <wp:positionH relativeFrom="column">
                    <wp:posOffset>3536950</wp:posOffset>
                  </wp:positionH>
                  <wp:positionV relativeFrom="paragraph">
                    <wp:posOffset>62230</wp:posOffset>
                  </wp:positionV>
                  <wp:extent cx="762000" cy="789305"/>
                  <wp:effectExtent l="0" t="0" r="0" b="0"/>
                  <wp:wrapSquare wrapText="left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8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8" w:history="1">
              <w:r w:rsidR="00DF2179" w:rsidRPr="00BF1ACC">
                <w:rPr>
                  <w:rStyle w:val="af1"/>
                  <w:rFonts w:ascii="仿宋" w:eastAsia="仿宋" w:hAnsi="仿宋" w:hint="eastAsia"/>
                  <w:sz w:val="24"/>
                </w:rPr>
                <w:t>https://m-bt.nmtv.cn/article?id=3049902&amp;sign=43f4a5c9e</w:t>
              </w:r>
            </w:hyperlink>
          </w:p>
        </w:tc>
      </w:tr>
      <w:tr w:rsidR="00703141" w14:paraId="2880200B" w14:textId="77777777" w:rsidTr="00CC2BA7">
        <w:trPr>
          <w:cantSplit/>
          <w:trHeight w:hRule="exact" w:val="3275"/>
          <w:jc w:val="center"/>
        </w:trPr>
        <w:tc>
          <w:tcPr>
            <w:tcW w:w="773" w:type="dxa"/>
            <w:textDirection w:val="tbRlV"/>
            <w:vAlign w:val="center"/>
          </w:tcPr>
          <w:p w14:paraId="0ABD59C1" w14:textId="1D28F5A4" w:rsidR="00CC2BA7" w:rsidRDefault="00CC2BA7" w:rsidP="00CC2BA7">
            <w:pPr>
              <w:spacing w:after="0" w:line="280" w:lineRule="exact"/>
              <w:jc w:val="center"/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  <w:t>（作品简介）</w:t>
            </w:r>
          </w:p>
          <w:p w14:paraId="47522A8E" w14:textId="7B1C60E0" w:rsidR="00CC2BA7" w:rsidRDefault="00CC2BA7" w:rsidP="00CC2BA7">
            <w:pPr>
              <w:spacing w:after="0" w:line="280" w:lineRule="exact"/>
              <w:jc w:val="center"/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  <w:t>采编过程</w:t>
            </w:r>
          </w:p>
          <w:p w14:paraId="5B8597B9" w14:textId="36376201" w:rsidR="00703141" w:rsidRDefault="00703141" w:rsidP="00CC2BA7">
            <w:pPr>
              <w:spacing w:after="0" w:line="280" w:lineRule="exact"/>
              <w:jc w:val="center"/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</w:pPr>
          </w:p>
        </w:tc>
        <w:tc>
          <w:tcPr>
            <w:tcW w:w="91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8C2B" w14:textId="151DCC33" w:rsidR="00703141" w:rsidRDefault="00BA3286">
            <w:pPr>
              <w:spacing w:line="340" w:lineRule="exact"/>
              <w:ind w:firstLineChars="200" w:firstLine="480"/>
              <w:rPr>
                <w:rFonts w:ascii="仿宋" w:eastAsia="仿宋" w:hAnsi="仿宋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该</w:t>
            </w:r>
            <w:r w:rsidR="00CC2BA7">
              <w:rPr>
                <w:rFonts w:ascii="宋体" w:hAnsi="宋体" w:cs="宋体" w:hint="eastAsia"/>
                <w:color w:val="000000"/>
                <w:sz w:val="24"/>
              </w:rPr>
              <w:t>作品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紧扣铸牢中华民族共同体意识</w:t>
            </w:r>
            <w:r w:rsidR="00CC2BA7">
              <w:rPr>
                <w:rFonts w:ascii="宋体" w:hAnsi="宋体" w:cs="宋体" w:hint="eastAsia"/>
                <w:color w:val="000000"/>
                <w:sz w:val="24"/>
              </w:rPr>
              <w:t>这一主题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，选取“最美牧场为航天”“三千孤儿入内蒙古”等真实事迹，基于原型人物进行了创作，立意深远。</w:t>
            </w:r>
            <w:r w:rsidR="00CC2BA7">
              <w:rPr>
                <w:rFonts w:ascii="宋体" w:hAnsi="宋体" w:cs="宋体" w:hint="eastAsia"/>
                <w:color w:val="000000"/>
                <w:sz w:val="24"/>
              </w:rPr>
              <w:t>作品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亮点</w:t>
            </w:r>
            <w:r w:rsidR="00CC2BA7">
              <w:rPr>
                <w:rFonts w:ascii="宋体" w:hAnsi="宋体" w:cs="宋体" w:hint="eastAsia"/>
                <w:color w:val="000000"/>
                <w:sz w:val="24"/>
              </w:rPr>
              <w:t>纷呈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：一是多元融合、匠心独运。用多媒体</w:t>
            </w:r>
            <w:r w:rsidR="00CC2BA7">
              <w:rPr>
                <w:rFonts w:ascii="宋体" w:hAnsi="宋体" w:cs="宋体" w:hint="eastAsia"/>
                <w:color w:val="000000"/>
                <w:sz w:val="24"/>
              </w:rPr>
              <w:t>技术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融合叙事，文字串起背景与主旨，真人演绎搭配AI还原历史场景，音效和动画增添沉浸感，结尾用真实照片升华主题。交互设计嵌入按键选择，用户借决策推动情节，提升参与感。二是形式创新、沉浸体验。创新性融合H5互动视频，依据史实打磨情节，用户通过代入式选择，沉浸式感悟无名先辈的无私奉献。</w:t>
            </w:r>
          </w:p>
        </w:tc>
      </w:tr>
      <w:tr w:rsidR="00703141" w14:paraId="2FAE737B" w14:textId="77777777">
        <w:trPr>
          <w:cantSplit/>
          <w:trHeight w:hRule="exact" w:val="191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1857" w14:textId="77777777" w:rsidR="00703141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lastRenderedPageBreak/>
              <w:t>社</w:t>
            </w:r>
          </w:p>
          <w:p w14:paraId="5964B358" w14:textId="77777777" w:rsidR="00703141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会</w:t>
            </w:r>
          </w:p>
          <w:p w14:paraId="07412CD6" w14:textId="77777777" w:rsidR="00703141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效</w:t>
            </w:r>
          </w:p>
          <w:p w14:paraId="6A61B680" w14:textId="77777777" w:rsidR="00703141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果</w:t>
            </w:r>
          </w:p>
        </w:tc>
        <w:tc>
          <w:tcPr>
            <w:tcW w:w="91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4582" w14:textId="0DE61F1D" w:rsidR="00703141" w:rsidRDefault="00000000">
            <w:pPr>
              <w:spacing w:line="340" w:lineRule="exact"/>
              <w:ind w:firstLineChars="200" w:firstLine="480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该作品以创新互动形式打破严肃主题与年轻群体的传播壁垒，通过青年视角展现无名先辈的奉献精神，引发情感共鸣。网友纷纷点赞，</w:t>
            </w:r>
            <w:r w:rsidR="00BA3286">
              <w:rPr>
                <w:rFonts w:ascii="宋体" w:hAnsi="宋体" w:cs="宋体" w:hint="eastAsia"/>
                <w:color w:val="000000"/>
                <w:sz w:val="24"/>
              </w:rPr>
              <w:t>在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奔腾融媒客户端阅读量达46万，实现</w:t>
            </w: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“破壁出圈”。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成功探索重大主题年轻化表达路径，推动正能量内容入脑入心。</w:t>
            </w:r>
          </w:p>
        </w:tc>
      </w:tr>
      <w:tr w:rsidR="00703141" w14:paraId="64D3B6FE" w14:textId="77777777">
        <w:trPr>
          <w:trHeight w:val="476"/>
          <w:jc w:val="center"/>
        </w:trPr>
        <w:tc>
          <w:tcPr>
            <w:tcW w:w="773" w:type="dxa"/>
            <w:vMerge w:val="restart"/>
            <w:vAlign w:val="center"/>
          </w:tcPr>
          <w:p w14:paraId="5290F4B3" w14:textId="77777777" w:rsidR="00703141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传播数据</w:t>
            </w:r>
          </w:p>
        </w:tc>
        <w:tc>
          <w:tcPr>
            <w:tcW w:w="2686" w:type="dxa"/>
            <w:gridSpan w:val="4"/>
            <w:vMerge w:val="restart"/>
            <w:vAlign w:val="center"/>
          </w:tcPr>
          <w:p w14:paraId="1E0847A7" w14:textId="77777777" w:rsidR="00703141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新媒体传播平台网址</w:t>
            </w:r>
          </w:p>
        </w:tc>
        <w:tc>
          <w:tcPr>
            <w:tcW w:w="483" w:type="dxa"/>
            <w:gridSpan w:val="2"/>
            <w:vAlign w:val="center"/>
          </w:tcPr>
          <w:p w14:paraId="3EB1963A" w14:textId="77777777" w:rsidR="00703141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</w:t>
            </w:r>
          </w:p>
        </w:tc>
        <w:bookmarkStart w:id="1" w:name="OLE_LINK1"/>
        <w:tc>
          <w:tcPr>
            <w:tcW w:w="5932" w:type="dxa"/>
            <w:gridSpan w:val="13"/>
            <w:vAlign w:val="center"/>
          </w:tcPr>
          <w:p w14:paraId="3DDD10A1" w14:textId="77777777" w:rsidR="00703141" w:rsidRDefault="00000000">
            <w:pPr>
              <w:pStyle w:val="a5"/>
              <w:ind w:firstLineChars="0" w:firstLine="0"/>
              <w:rPr>
                <w:rFonts w:hint="eastAsia"/>
              </w:rPr>
            </w:pPr>
            <w:r>
              <w:rPr>
                <w:rFonts w:ascii="仿宋" w:eastAsia="仿宋" w:hAnsi="仿宋" w:hint="eastAsia"/>
                <w:szCs w:val="21"/>
              </w:rPr>
              <w:fldChar w:fldCharType="begin"/>
            </w:r>
            <w:r>
              <w:rPr>
                <w:rFonts w:ascii="仿宋" w:eastAsia="仿宋" w:hAnsi="仿宋" w:hint="eastAsia"/>
                <w:szCs w:val="21"/>
              </w:rPr>
              <w:instrText xml:space="preserve"> HYPERLINK "https://m-bt.nmtv.cn/article?id=3049902&amp;sign=43f4a5c9e" </w:instrText>
            </w:r>
            <w:r>
              <w:rPr>
                <w:rFonts w:ascii="仿宋" w:eastAsia="仿宋" w:hAnsi="仿宋" w:hint="eastAsia"/>
                <w:szCs w:val="21"/>
              </w:rPr>
            </w:r>
            <w:r>
              <w:rPr>
                <w:rFonts w:ascii="仿宋" w:eastAsia="仿宋" w:hAnsi="仿宋" w:hint="eastAsia"/>
                <w:szCs w:val="21"/>
              </w:rPr>
              <w:fldChar w:fldCharType="separate"/>
            </w:r>
            <w:r>
              <w:rPr>
                <w:rStyle w:val="af1"/>
                <w:rFonts w:ascii="仿宋" w:eastAsia="仿宋" w:hAnsi="仿宋" w:hint="eastAsia"/>
                <w:szCs w:val="21"/>
              </w:rPr>
              <w:t>https://m-bt.nmtv.cn/article?id=3049902&amp;sign=43f4a5c9e</w:t>
            </w:r>
            <w:r>
              <w:rPr>
                <w:rFonts w:ascii="仿宋" w:eastAsia="仿宋" w:hAnsi="仿宋" w:hint="eastAsia"/>
                <w:szCs w:val="21"/>
              </w:rPr>
              <w:fldChar w:fldCharType="end"/>
            </w:r>
            <w:bookmarkEnd w:id="1"/>
          </w:p>
        </w:tc>
      </w:tr>
      <w:tr w:rsidR="00703141" w14:paraId="200C86E9" w14:textId="77777777">
        <w:trPr>
          <w:trHeight w:val="476"/>
          <w:jc w:val="center"/>
        </w:trPr>
        <w:tc>
          <w:tcPr>
            <w:tcW w:w="773" w:type="dxa"/>
            <w:vMerge/>
            <w:vAlign w:val="center"/>
          </w:tcPr>
          <w:p w14:paraId="29202B8E" w14:textId="77777777" w:rsidR="00703141" w:rsidRDefault="00703141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2686" w:type="dxa"/>
            <w:gridSpan w:val="4"/>
            <w:vMerge/>
            <w:vAlign w:val="center"/>
          </w:tcPr>
          <w:p w14:paraId="5233B509" w14:textId="77777777" w:rsidR="00703141" w:rsidRDefault="00703141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14:paraId="24B4FAEE" w14:textId="77777777" w:rsidR="00703141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2</w:t>
            </w:r>
          </w:p>
        </w:tc>
        <w:tc>
          <w:tcPr>
            <w:tcW w:w="5932" w:type="dxa"/>
            <w:gridSpan w:val="13"/>
            <w:vAlign w:val="center"/>
          </w:tcPr>
          <w:p w14:paraId="4E0B3C13" w14:textId="77777777" w:rsidR="00703141" w:rsidRDefault="00703141">
            <w:pPr>
              <w:pStyle w:val="a5"/>
              <w:ind w:firstLineChars="0" w:firstLine="0"/>
              <w:rPr>
                <w:rFonts w:hint="eastAsia"/>
              </w:rPr>
            </w:pPr>
          </w:p>
        </w:tc>
      </w:tr>
      <w:tr w:rsidR="00703141" w14:paraId="6CB22FA6" w14:textId="77777777">
        <w:trPr>
          <w:trHeight w:val="476"/>
          <w:jc w:val="center"/>
        </w:trPr>
        <w:tc>
          <w:tcPr>
            <w:tcW w:w="773" w:type="dxa"/>
            <w:vMerge/>
            <w:vAlign w:val="center"/>
          </w:tcPr>
          <w:p w14:paraId="1BA0629A" w14:textId="77777777" w:rsidR="00703141" w:rsidRDefault="00703141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2686" w:type="dxa"/>
            <w:gridSpan w:val="4"/>
            <w:vMerge/>
            <w:vAlign w:val="center"/>
          </w:tcPr>
          <w:p w14:paraId="72F36C22" w14:textId="77777777" w:rsidR="00703141" w:rsidRDefault="00703141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14:paraId="7F884B69" w14:textId="77777777" w:rsidR="00703141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3</w:t>
            </w:r>
          </w:p>
        </w:tc>
        <w:tc>
          <w:tcPr>
            <w:tcW w:w="5932" w:type="dxa"/>
            <w:gridSpan w:val="13"/>
            <w:vAlign w:val="center"/>
          </w:tcPr>
          <w:p w14:paraId="2AC1ED1D" w14:textId="77777777" w:rsidR="00703141" w:rsidRDefault="00703141">
            <w:pPr>
              <w:pStyle w:val="a5"/>
              <w:ind w:firstLineChars="0" w:firstLine="0"/>
              <w:rPr>
                <w:rFonts w:hint="eastAsia"/>
              </w:rPr>
            </w:pPr>
          </w:p>
        </w:tc>
      </w:tr>
      <w:tr w:rsidR="00703141" w14:paraId="57E10AC0" w14:textId="77777777">
        <w:trPr>
          <w:trHeight w:hRule="exact" w:val="711"/>
          <w:jc w:val="center"/>
        </w:trPr>
        <w:tc>
          <w:tcPr>
            <w:tcW w:w="773" w:type="dxa"/>
            <w:vMerge/>
            <w:vAlign w:val="center"/>
          </w:tcPr>
          <w:p w14:paraId="0ADAE367" w14:textId="77777777" w:rsidR="00703141" w:rsidRDefault="00703141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2686" w:type="dxa"/>
            <w:gridSpan w:val="4"/>
            <w:vAlign w:val="center"/>
          </w:tcPr>
          <w:p w14:paraId="0A528FB5" w14:textId="77777777" w:rsidR="00703141" w:rsidRDefault="00000000">
            <w:pPr>
              <w:jc w:val="center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阅读量（浏览量、点击量）</w:t>
            </w:r>
          </w:p>
        </w:tc>
        <w:tc>
          <w:tcPr>
            <w:tcW w:w="1860" w:type="dxa"/>
            <w:gridSpan w:val="5"/>
            <w:vAlign w:val="center"/>
          </w:tcPr>
          <w:p w14:paraId="1C5FC974" w14:textId="77777777" w:rsidR="00703141" w:rsidRDefault="00000000">
            <w:pPr>
              <w:jc w:val="center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46.8万</w:t>
            </w:r>
          </w:p>
        </w:tc>
        <w:tc>
          <w:tcPr>
            <w:tcW w:w="968" w:type="dxa"/>
            <w:vAlign w:val="center"/>
          </w:tcPr>
          <w:p w14:paraId="21C0318C" w14:textId="77777777" w:rsidR="00703141" w:rsidRDefault="00000000">
            <w:pPr>
              <w:jc w:val="center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转载量</w:t>
            </w:r>
          </w:p>
        </w:tc>
        <w:tc>
          <w:tcPr>
            <w:tcW w:w="1327" w:type="dxa"/>
            <w:gridSpan w:val="4"/>
            <w:vAlign w:val="center"/>
          </w:tcPr>
          <w:p w14:paraId="6539897F" w14:textId="77777777" w:rsidR="00703141" w:rsidRDefault="00703141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00" w:type="dxa"/>
            <w:gridSpan w:val="3"/>
            <w:vAlign w:val="center"/>
          </w:tcPr>
          <w:p w14:paraId="6B5CAB78" w14:textId="77777777" w:rsidR="00703141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eastAsia="zh-Hans"/>
              </w:rPr>
              <w:t>互动量</w:t>
            </w:r>
          </w:p>
        </w:tc>
        <w:tc>
          <w:tcPr>
            <w:tcW w:w="1460" w:type="dxa"/>
            <w:gridSpan w:val="2"/>
            <w:vAlign w:val="center"/>
          </w:tcPr>
          <w:p w14:paraId="5D2B0EBB" w14:textId="77777777" w:rsidR="00703141" w:rsidRDefault="00703141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703141" w14:paraId="266E3EFB" w14:textId="77777777" w:rsidTr="004F073D">
        <w:trPr>
          <w:cantSplit/>
          <w:trHeight w:hRule="exact" w:val="4143"/>
          <w:jc w:val="center"/>
        </w:trPr>
        <w:tc>
          <w:tcPr>
            <w:tcW w:w="1291" w:type="dxa"/>
            <w:gridSpan w:val="2"/>
            <w:vAlign w:val="center"/>
          </w:tcPr>
          <w:p w14:paraId="6F665A63" w14:textId="77777777" w:rsidR="00703141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44A684B8" w14:textId="77777777" w:rsidR="00703141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433E7151" w14:textId="77777777" w:rsidR="00703141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4D8E0E89" w14:textId="77777777" w:rsidR="00703141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5DD07D00" w14:textId="77777777" w:rsidR="00703141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22586409" w14:textId="77777777" w:rsidR="00703141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8583" w:type="dxa"/>
            <w:gridSpan w:val="18"/>
          </w:tcPr>
          <w:p w14:paraId="34026A7D" w14:textId="77777777" w:rsidR="00703141" w:rsidRDefault="00703141">
            <w:pPr>
              <w:spacing w:line="240" w:lineRule="exact"/>
              <w:rPr>
                <w:rFonts w:ascii="宋体" w:hAnsi="宋体" w:cs="宋体" w:hint="eastAsia"/>
                <w:color w:val="000000"/>
                <w:sz w:val="24"/>
              </w:rPr>
            </w:pPr>
          </w:p>
          <w:p w14:paraId="5BBC003F" w14:textId="591791CB" w:rsidR="00703141" w:rsidRDefault="00BA3286">
            <w:pPr>
              <w:spacing w:line="360" w:lineRule="exact"/>
              <w:ind w:firstLineChars="200" w:firstLine="48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该作品以铸牢中华民族共同体意识为主线，融合AI、真人演绎等多元技术，生动呈现“最美牧场为航天”“三千孤儿入内蒙”等真实故事，致敬无名英雄。作品以创新交互打破传播壁垒，展现内蒙古各族儿女守护“模范自治区”的团结篇章，为重大主题年轻化表达提供典范。</w:t>
            </w:r>
          </w:p>
          <w:p w14:paraId="56624BA0" w14:textId="77777777" w:rsidR="00703141" w:rsidRDefault="00703141">
            <w:pPr>
              <w:spacing w:line="240" w:lineRule="exact"/>
              <w:jc w:val="center"/>
              <w:rPr>
                <w:rFonts w:ascii="华文中宋" w:eastAsia="华文中宋" w:hAnsi="华文中宋" w:hint="eastAsia"/>
                <w:sz w:val="22"/>
                <w:szCs w:val="22"/>
              </w:rPr>
            </w:pPr>
          </w:p>
          <w:p w14:paraId="13FC11B1" w14:textId="77777777" w:rsidR="00703141" w:rsidRDefault="00000000">
            <w:pPr>
              <w:spacing w:line="24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签名：</w:t>
            </w:r>
          </w:p>
          <w:p w14:paraId="483F819A" w14:textId="77777777" w:rsidR="00703141" w:rsidRDefault="00000000">
            <w:pPr>
              <w:spacing w:line="24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4"/>
              </w:rPr>
              <w:t>（加盖单位公章）</w:t>
            </w:r>
          </w:p>
          <w:p w14:paraId="475BC3AB" w14:textId="77777777" w:rsidR="00703141" w:rsidRPr="00BA3286" w:rsidRDefault="00000000">
            <w:pPr>
              <w:spacing w:line="240" w:lineRule="exact"/>
              <w:jc w:val="center"/>
              <w:rPr>
                <w:rFonts w:asciiTheme="majorEastAsia" w:eastAsiaTheme="majorEastAsia" w:hAnsiTheme="majorEastAsia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</w:t>
            </w:r>
            <w:r w:rsidRPr="00BA3286">
              <w:rPr>
                <w:rFonts w:asciiTheme="majorEastAsia" w:eastAsiaTheme="majorEastAsia" w:hAnsiTheme="majorEastAsia" w:hint="eastAsia"/>
                <w:sz w:val="24"/>
              </w:rPr>
              <w:t xml:space="preserve">   </w:t>
            </w:r>
            <w:r w:rsidRPr="00BA3286">
              <w:rPr>
                <w:rFonts w:asciiTheme="majorEastAsia" w:eastAsiaTheme="majorEastAsia" w:hAnsiTheme="majorEastAsia"/>
                <w:sz w:val="24"/>
              </w:rPr>
              <w:t xml:space="preserve">       2025年</w:t>
            </w:r>
            <w:r w:rsidRPr="00BA3286">
              <w:rPr>
                <w:rFonts w:asciiTheme="majorEastAsia" w:eastAsiaTheme="majorEastAsia" w:hAnsiTheme="majorEastAsia" w:hint="eastAsia"/>
                <w:sz w:val="24"/>
              </w:rPr>
              <w:t>4月7日</w:t>
            </w:r>
          </w:p>
        </w:tc>
      </w:tr>
      <w:tr w:rsidR="00703141" w14:paraId="14E7756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7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DE13" w14:textId="61E49F63" w:rsidR="00703141" w:rsidRDefault="00703141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7643" w14:textId="53A451D8" w:rsidR="00703141" w:rsidRDefault="00703141">
            <w:pPr>
              <w:spacing w:line="240" w:lineRule="exact"/>
              <w:ind w:firstLine="48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CFD0" w14:textId="5659F1F6" w:rsidR="00703141" w:rsidRDefault="00703141">
            <w:pPr>
              <w:spacing w:line="300" w:lineRule="exact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2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58D8" w14:textId="0786B853" w:rsidR="00703141" w:rsidRDefault="00703141">
            <w:pPr>
              <w:spacing w:line="24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4119" w14:textId="3186480C" w:rsidR="00703141" w:rsidRDefault="00703141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FB67" w14:textId="3EF3FEE4" w:rsidR="00703141" w:rsidRDefault="00703141">
            <w:pPr>
              <w:spacing w:line="24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703141" w14:paraId="69C58B1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21"/>
          <w:jc w:val="center"/>
        </w:trPr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1E08" w14:textId="383F970B" w:rsidR="00703141" w:rsidRDefault="00703141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584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C710" w14:textId="505A6E20" w:rsidR="00703141" w:rsidRDefault="00703141">
            <w:pPr>
              <w:spacing w:line="24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8675" w14:textId="599BFD8A" w:rsidR="00703141" w:rsidRDefault="00703141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14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0195" w14:textId="1AC38397" w:rsidR="00703141" w:rsidRDefault="00703141">
            <w:pPr>
              <w:spacing w:line="2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2AA82445" w14:textId="77777777" w:rsidR="00703141" w:rsidRDefault="00000000">
      <w:pPr>
        <w:spacing w:line="380" w:lineRule="exact"/>
        <w:ind w:firstLineChars="200" w:firstLine="560"/>
        <w:rPr>
          <w:rFonts w:ascii="楷体" w:eastAsia="楷体" w:hAnsi="楷体" w:cs="楷体" w:hint="eastAsia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此表可从中国记协网</w:t>
      </w:r>
      <w:hyperlink r:id="rId9" w:history="1">
        <w:r w:rsidR="00703141">
          <w:rPr>
            <w:rFonts w:ascii="楷体" w:eastAsia="楷体" w:hAnsi="楷体" w:cs="楷体"/>
            <w:sz w:val="28"/>
            <w:szCs w:val="28"/>
          </w:rPr>
          <w:t>www.zgjx.cn</w:t>
        </w:r>
      </w:hyperlink>
      <w:r>
        <w:rPr>
          <w:rFonts w:ascii="楷体" w:eastAsia="楷体" w:hAnsi="楷体" w:cs="楷体" w:hint="eastAsia"/>
          <w:sz w:val="28"/>
          <w:szCs w:val="28"/>
        </w:rPr>
        <w:t>下载。</w:t>
      </w:r>
    </w:p>
    <w:p w14:paraId="0F843061" w14:textId="77777777" w:rsidR="00703141" w:rsidRDefault="00703141">
      <w:pPr>
        <w:widowControl/>
        <w:jc w:val="left"/>
        <w:rPr>
          <w:rFonts w:ascii="楷体" w:eastAsia="楷体"/>
          <w:spacing w:val="-20"/>
          <w:sz w:val="28"/>
          <w:szCs w:val="28"/>
        </w:rPr>
      </w:pPr>
    </w:p>
    <w:sectPr w:rsidR="00703141">
      <w:headerReference w:type="default" r:id="rId10"/>
      <w:footerReference w:type="default" r:id="rId11"/>
      <w:pgSz w:w="11906" w:h="16838"/>
      <w:pgMar w:top="1701" w:right="1418" w:bottom="1247" w:left="1418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C4155" w14:textId="77777777" w:rsidR="004719FD" w:rsidRDefault="004719FD">
      <w:pPr>
        <w:spacing w:after="0" w:line="240" w:lineRule="auto"/>
      </w:pPr>
      <w:r>
        <w:separator/>
      </w:r>
    </w:p>
  </w:endnote>
  <w:endnote w:type="continuationSeparator" w:id="0">
    <w:p w14:paraId="5C3D5873" w14:textId="77777777" w:rsidR="004719FD" w:rsidRDefault="0047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FreeSerif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4C1B6B1-AFEF-4AC4-9E22-5FCC53A5682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11172C3-C9CA-4B4C-A75F-1A1F60590E49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ED28CDC7-02E2-412D-9156-7F2DBC787934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B7452BBB-1996-4320-90A2-EEC9775A5D5E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CB498" w14:textId="77777777" w:rsidR="00703141" w:rsidRDefault="00000000">
    <w:pPr>
      <w:pStyle w:val="aa"/>
      <w:tabs>
        <w:tab w:val="center" w:pos="4535"/>
        <w:tab w:val="left" w:pos="7820"/>
      </w:tabs>
      <w:rPr>
        <w:rFonts w:ascii="仿宋" w:eastAsia="仿宋" w:hAnsi="仿宋" w:cs="Arial" w:hint="eastAsia"/>
        <w:sz w:val="28"/>
      </w:rPr>
    </w:pPr>
    <w:r>
      <w:tab/>
    </w:r>
    <w:r>
      <w:tab/>
    </w:r>
    <w:sdt>
      <w:sdtPr>
        <w:id w:val="-1354027027"/>
      </w:sdtPr>
      <w:sdtEndPr>
        <w:rPr>
          <w:rFonts w:ascii="仿宋" w:eastAsia="仿宋" w:hAnsi="仿宋" w:cs="Arial"/>
          <w:sz w:val="28"/>
        </w:rPr>
      </w:sdtEndPr>
      <w:sdtContent>
        <w:r>
          <w:rPr>
            <w:rFonts w:ascii="仿宋" w:eastAsia="仿宋" w:hAnsi="仿宋" w:cs="Arial"/>
            <w:sz w:val="28"/>
          </w:rPr>
          <w:fldChar w:fldCharType="begin"/>
        </w:r>
        <w:r>
          <w:rPr>
            <w:rFonts w:ascii="仿宋" w:eastAsia="仿宋" w:hAnsi="仿宋" w:cs="Arial"/>
            <w:sz w:val="28"/>
          </w:rPr>
          <w:instrText>PAGE   \* MERGEFORMAT</w:instrText>
        </w:r>
        <w:r>
          <w:rPr>
            <w:rFonts w:ascii="仿宋" w:eastAsia="仿宋" w:hAnsi="仿宋" w:cs="Arial"/>
            <w:sz w:val="28"/>
          </w:rPr>
          <w:fldChar w:fldCharType="separate"/>
        </w:r>
        <w:r>
          <w:rPr>
            <w:rFonts w:ascii="仿宋" w:eastAsia="仿宋" w:hAnsi="仿宋" w:cs="Arial"/>
            <w:sz w:val="28"/>
            <w:lang w:val="zh-CN"/>
          </w:rPr>
          <w:t>-</w:t>
        </w:r>
        <w:r>
          <w:rPr>
            <w:rFonts w:ascii="仿宋" w:eastAsia="仿宋" w:hAnsi="仿宋" w:cs="Arial"/>
            <w:sz w:val="28"/>
          </w:rPr>
          <w:t xml:space="preserve"> 17 -</w:t>
        </w:r>
        <w:r>
          <w:rPr>
            <w:rFonts w:ascii="仿宋" w:eastAsia="仿宋" w:hAnsi="仿宋" w:cs="Arial"/>
            <w:sz w:val="28"/>
          </w:rPr>
          <w:fldChar w:fldCharType="end"/>
        </w:r>
      </w:sdtContent>
    </w:sdt>
    <w:r>
      <w:rPr>
        <w:rFonts w:ascii="仿宋" w:eastAsia="仿宋" w:hAnsi="仿宋" w:cs="Arial"/>
        <w:sz w:val="28"/>
      </w:rPr>
      <w:tab/>
    </w:r>
  </w:p>
  <w:p w14:paraId="1388F207" w14:textId="77777777" w:rsidR="00703141" w:rsidRDefault="007031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95B51" w14:textId="77777777" w:rsidR="004719FD" w:rsidRDefault="004719FD">
      <w:pPr>
        <w:spacing w:after="0" w:line="240" w:lineRule="auto"/>
      </w:pPr>
      <w:r>
        <w:separator/>
      </w:r>
    </w:p>
  </w:footnote>
  <w:footnote w:type="continuationSeparator" w:id="0">
    <w:p w14:paraId="65A6963E" w14:textId="77777777" w:rsidR="004719FD" w:rsidRDefault="00471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20AA9" w14:textId="77777777" w:rsidR="00703141" w:rsidRDefault="00703141">
    <w:pPr>
      <w:pStyle w:val="3"/>
      <w:spacing w:after="0" w:line="320" w:lineRule="exact"/>
      <w:jc w:val="left"/>
      <w:rPr>
        <w:rFonts w:ascii="楷体" w:eastAsia="楷体" w:hAnsi="楷体" w:hint="eastAsia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NmMmJjZGQ0ZjM2NGI1NDFlZjUwNDUxZDllZGYxYWUifQ=="/>
  </w:docVars>
  <w:rsids>
    <w:rsidRoot w:val="00B9508B"/>
    <w:rsid w:val="DD963EAD"/>
    <w:rsid w:val="EFDBF8E8"/>
    <w:rsid w:val="F1A719D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1D52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0B9B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0717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46DC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9FD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073D"/>
    <w:rsid w:val="004F1601"/>
    <w:rsid w:val="004F42F4"/>
    <w:rsid w:val="004F4E3C"/>
    <w:rsid w:val="004F5C2A"/>
    <w:rsid w:val="00504922"/>
    <w:rsid w:val="00506360"/>
    <w:rsid w:val="00510DDB"/>
    <w:rsid w:val="00511046"/>
    <w:rsid w:val="00511054"/>
    <w:rsid w:val="00511762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3141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0DCC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2D7B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1E85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286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3C94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2BA7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2179"/>
    <w:rsid w:val="00DF42C4"/>
    <w:rsid w:val="00E026A7"/>
    <w:rsid w:val="00E04D25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58F9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BFC7E2A"/>
    <w:rsid w:val="5BFF3570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04C95F"/>
  <w15:docId w15:val="{F2DB533D-41BE-48A8-83DE-337B32F1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3">
    <w:name w:val="Body Text 3"/>
    <w:basedOn w:val="a"/>
    <w:link w:val="31"/>
    <w:uiPriority w:val="99"/>
    <w:unhideWhenUsed/>
    <w:qFormat/>
    <w:pPr>
      <w:spacing w:after="120"/>
    </w:pPr>
    <w:rPr>
      <w:sz w:val="16"/>
      <w:szCs w:val="16"/>
      <w:lang w:val="zh-CN"/>
    </w:rPr>
  </w:style>
  <w:style w:type="paragraph" w:styleId="a4">
    <w:name w:val="Body Text"/>
    <w:basedOn w:val="a"/>
    <w:uiPriority w:val="99"/>
    <w:unhideWhenUsed/>
    <w:qFormat/>
    <w:pPr>
      <w:spacing w:after="120"/>
    </w:pPr>
  </w:style>
  <w:style w:type="paragraph" w:styleId="a5">
    <w:name w:val="Plain Text"/>
    <w:basedOn w:val="a"/>
    <w:qFormat/>
    <w:pPr>
      <w:ind w:firstLineChars="200" w:firstLine="883"/>
    </w:pPr>
    <w:rPr>
      <w:rFonts w:ascii="宋体" w:hAnsi="宋体"/>
    </w:rPr>
  </w:style>
  <w:style w:type="paragraph" w:styleId="a6">
    <w:name w:val="Date"/>
    <w:basedOn w:val="a"/>
    <w:next w:val="a"/>
    <w:link w:val="a7"/>
    <w:uiPriority w:val="99"/>
    <w:semiHidden/>
    <w:unhideWhenUsed/>
    <w:qFormat/>
    <w:pPr>
      <w:ind w:leftChars="2500" w:left="100"/>
    </w:p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f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qFormat/>
    <w:rPr>
      <w:rFonts w:ascii="Times New Roman" w:eastAsia="宋体" w:hAnsi="Times New Roman" w:cs="Times New Roman"/>
      <w:b/>
      <w:bCs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d">
    <w:name w:val="页眉 字符"/>
    <w:basedOn w:val="a0"/>
    <w:link w:val="ac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日期 字符"/>
    <w:basedOn w:val="a0"/>
    <w:link w:val="a6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眉 Char"/>
    <w:qFormat/>
    <w:rPr>
      <w:sz w:val="18"/>
      <w:szCs w:val="18"/>
    </w:rPr>
  </w:style>
  <w:style w:type="character" w:customStyle="1" w:styleId="30">
    <w:name w:val="正文文本 3 字符"/>
    <w:basedOn w:val="a0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31">
    <w:name w:val="正文文本 3 字符1"/>
    <w:link w:val="3"/>
    <w:uiPriority w:val="99"/>
    <w:qFormat/>
    <w:rPr>
      <w:rFonts w:ascii="Times New Roman" w:eastAsia="宋体" w:hAnsi="Times New Roman" w:cs="Times New Roman"/>
      <w:sz w:val="16"/>
      <w:szCs w:val="16"/>
      <w:lang w:val="zh-CN" w:eastAsia="zh-CN"/>
    </w:rPr>
  </w:style>
  <w:style w:type="paragraph" w:customStyle="1" w:styleId="11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  <w:lang w:val="zh-CN" w:bidi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12">
    <w:name w:val="修订1"/>
    <w:hidden/>
    <w:uiPriority w:val="99"/>
    <w:semiHidden/>
    <w:qFormat/>
    <w:rPr>
      <w:kern w:val="2"/>
      <w:sz w:val="21"/>
      <w:szCs w:val="24"/>
    </w:rPr>
  </w:style>
  <w:style w:type="character" w:styleId="af2">
    <w:name w:val="Unresolved Mention"/>
    <w:basedOn w:val="a0"/>
    <w:uiPriority w:val="99"/>
    <w:semiHidden/>
    <w:unhideWhenUsed/>
    <w:rsid w:val="00DF2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-bt.nmtv.cn/article?id=3049902&amp;sign=43f4a5c9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gjx.cn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177</Words>
  <Characters>1012</Characters>
  <Application>Microsoft Office Word</Application>
  <DocSecurity>0</DocSecurity>
  <Lines>8</Lines>
  <Paragraphs>2</Paragraphs>
  <ScaleCrop>false</ScaleCrop>
  <Company>Lenovo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Administrator</cp:lastModifiedBy>
  <cp:revision>117</cp:revision>
  <cp:lastPrinted>2025-03-19T01:44:00Z</cp:lastPrinted>
  <dcterms:created xsi:type="dcterms:W3CDTF">2024-03-29T18:58:00Z</dcterms:created>
  <dcterms:modified xsi:type="dcterms:W3CDTF">2025-04-08T09:22:00Z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3F0A817E52434F2A9BD96E93E54BAB67_13</vt:lpwstr>
  </property>
  <property fmtid="{D5CDD505-2E9C-101B-9397-08002B2CF9AE}" pid="4" name="KSOTemplateDocerSaveRecord">
    <vt:lpwstr>eyJoZGlkIjoiMzEwNTM5NzYwMDRjMzkwZTVkZjY2ODkwMGIxNGU0OTUiLCJ1c2VySWQiOiIxMDE3OTg4NDY4In0=</vt:lpwstr>
  </property>
</Properties>
</file>