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/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52（09）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/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（污水处理场VOCs处理系统DA011排气筒出口）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1651E6BD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8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358BA561">
      <w:pPr>
        <w:pStyle w:val="18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污水处理场VOCs处理系统DA011排气筒出口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2B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程树恒、赵超越、王佳、薛志慧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2025年09月09日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-10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</w:tbl>
    <w:p w14:paraId="4E2895C3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2025年09月15日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195"/>
        <w:gridCol w:w="1815"/>
        <w:gridCol w:w="2325"/>
        <w:gridCol w:w="1313"/>
        <w:gridCol w:w="1301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19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8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32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31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301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Merge w:val="restart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195" w:type="dxa"/>
            <w:vMerge w:val="restart"/>
            <w:vAlign w:val="center"/>
          </w:tcPr>
          <w:p w14:paraId="149D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污水处理场VOCs处理系统DA011排气筒出口</w:t>
            </w:r>
          </w:p>
        </w:tc>
        <w:tc>
          <w:tcPr>
            <w:tcW w:w="181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B01068Q2010125-0127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313" w:type="dxa"/>
            <w:vMerge w:val="restart"/>
            <w:vAlign w:val="center"/>
          </w:tcPr>
          <w:p w14:paraId="6D7E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程树恒</w:t>
            </w:r>
          </w:p>
          <w:p w14:paraId="51E0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赵超越</w:t>
            </w:r>
          </w:p>
        </w:tc>
        <w:tc>
          <w:tcPr>
            <w:tcW w:w="1301" w:type="dxa"/>
            <w:vMerge w:val="restart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2025.09.09</w:t>
            </w:r>
          </w:p>
        </w:tc>
      </w:tr>
      <w:tr w14:paraId="4015730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Merge w:val="continue"/>
            <w:vAlign w:val="center"/>
          </w:tcPr>
          <w:p w14:paraId="4203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814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right w:val="single" w:color="auto" w:sz="4" w:space="0"/>
            </w:tcBorders>
            <w:vAlign w:val="center"/>
          </w:tcPr>
          <w:p w14:paraId="2200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B01068Q2020125-0127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vAlign w:val="center"/>
          </w:tcPr>
          <w:p w14:paraId="4224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气体、吸收液、液位正常、无漏液</w:t>
            </w:r>
          </w:p>
        </w:tc>
        <w:tc>
          <w:tcPr>
            <w:tcW w:w="1313" w:type="dxa"/>
            <w:vMerge w:val="continue"/>
            <w:vAlign w:val="center"/>
          </w:tcPr>
          <w:p w14:paraId="5BD6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3C99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15C0D63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3"/>
        <w:gridCol w:w="1305"/>
        <w:gridCol w:w="1291"/>
        <w:gridCol w:w="3279"/>
        <w:gridCol w:w="1148"/>
        <w:gridCol w:w="2589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tblHeader/>
          <w:jc w:val="center"/>
        </w:trPr>
        <w:tc>
          <w:tcPr>
            <w:tcW w:w="593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279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589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8056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</w:p>
          <w:p w14:paraId="142E2E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HJ 38-2017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89" w:type="dxa"/>
            <w:tcBorders>
              <w:tl2br w:val="nil"/>
              <w:tr2bl w:val="nil"/>
            </w:tcBorders>
            <w:noWrap w:val="0"/>
            <w:vAlign w:val="center"/>
          </w:tcPr>
          <w:p w14:paraId="25F7E123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39402CA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4EF1C07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17C271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EC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AF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C6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4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《固定污染源废气 硫化氢的测定 亚甲基蓝分光光度法》HJ 1388-2024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2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 xml:space="preserve">0.007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89" w:type="dxa"/>
            <w:tcBorders>
              <w:tl2br w:val="nil"/>
              <w:tr2bl w:val="nil"/>
            </w:tcBorders>
            <w:noWrap w:val="0"/>
            <w:vAlign w:val="center"/>
          </w:tcPr>
          <w:p w14:paraId="5A0D9FE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分光光度计（可见）/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V-1200/HRZJ-YQ-F-00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  <w:p w14:paraId="3A5BBCC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/校准202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FCF30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67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7E9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C57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1146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38C805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41DA21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EE4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/ZR-3260D/HRZJ-YQ-X-059</w:t>
            </w:r>
          </w:p>
          <w:p w14:paraId="5429CAF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39F27A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B1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B1E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E2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3AAE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0A7CCE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0BDD3E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32E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32304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FBCE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CE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8EE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0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4B33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5DA6D97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4402387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A28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E2708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427E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B78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D7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87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F14E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7B329B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15D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975F4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CF6C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AA6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A53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A7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F3B1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69BCA3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538388A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749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8398D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58C9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14D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32C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B9A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348F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565889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5A3018E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236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37A94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3A7F768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78DF928E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939956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30921437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43"/>
        <w:gridCol w:w="1560"/>
        <w:gridCol w:w="1620"/>
        <w:gridCol w:w="1560"/>
        <w:gridCol w:w="1317"/>
        <w:gridCol w:w="1317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4421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544E4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09月09日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66836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183F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污水处理场VOCs处理系统DA011排气筒出口</w:t>
            </w:r>
          </w:p>
          <w:p w14:paraId="49AAF3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N：40°44′5.50″，E：111°44′46.90″）</w:t>
            </w:r>
          </w:p>
        </w:tc>
      </w:tr>
      <w:tr w14:paraId="449528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5EAA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560" w:type="dxa"/>
            <w:noWrap w:val="0"/>
            <w:vAlign w:val="center"/>
          </w:tcPr>
          <w:p w14:paraId="3014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12:16</w:t>
            </w:r>
          </w:p>
        </w:tc>
        <w:tc>
          <w:tcPr>
            <w:tcW w:w="1620" w:type="dxa"/>
            <w:noWrap w:val="0"/>
            <w:vAlign w:val="center"/>
          </w:tcPr>
          <w:p w14:paraId="6C5D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12:40</w:t>
            </w:r>
          </w:p>
        </w:tc>
        <w:tc>
          <w:tcPr>
            <w:tcW w:w="1560" w:type="dxa"/>
            <w:noWrap w:val="0"/>
            <w:vAlign w:val="center"/>
          </w:tcPr>
          <w:p w14:paraId="410A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13:06</w:t>
            </w:r>
          </w:p>
        </w:tc>
        <w:tc>
          <w:tcPr>
            <w:tcW w:w="1317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  <w:tc>
          <w:tcPr>
            <w:tcW w:w="1317" w:type="dxa"/>
            <w:noWrap w:val="0"/>
            <w:vAlign w:val="center"/>
          </w:tcPr>
          <w:p w14:paraId="7E3F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标准限值</w:t>
            </w:r>
          </w:p>
        </w:tc>
      </w:tr>
      <w:tr w14:paraId="57B715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12123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非甲烷总烃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1BB9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68F2F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B01068Q2010125</w:t>
            </w:r>
          </w:p>
        </w:tc>
        <w:tc>
          <w:tcPr>
            <w:tcW w:w="1620" w:type="dxa"/>
            <w:noWrap w:val="0"/>
            <w:vAlign w:val="center"/>
          </w:tcPr>
          <w:p w14:paraId="1DF41A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B01068Q2010126</w:t>
            </w:r>
          </w:p>
        </w:tc>
        <w:tc>
          <w:tcPr>
            <w:tcW w:w="1560" w:type="dxa"/>
            <w:noWrap w:val="0"/>
            <w:vAlign w:val="center"/>
          </w:tcPr>
          <w:p w14:paraId="35A86E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B01068Q2010127</w:t>
            </w:r>
          </w:p>
        </w:tc>
        <w:tc>
          <w:tcPr>
            <w:tcW w:w="1317" w:type="dxa"/>
            <w:noWrap w:val="0"/>
            <w:vAlign w:val="center"/>
          </w:tcPr>
          <w:p w14:paraId="1962E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317" w:type="dxa"/>
            <w:noWrap w:val="0"/>
            <w:vAlign w:val="center"/>
          </w:tcPr>
          <w:p w14:paraId="46CE7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CF3A0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067AE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33BF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73307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1.86</w:t>
            </w:r>
          </w:p>
        </w:tc>
        <w:tc>
          <w:tcPr>
            <w:tcW w:w="1620" w:type="dxa"/>
            <w:noWrap w:val="0"/>
            <w:vAlign w:val="center"/>
          </w:tcPr>
          <w:p w14:paraId="647883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1.56</w:t>
            </w:r>
          </w:p>
        </w:tc>
        <w:tc>
          <w:tcPr>
            <w:tcW w:w="1560" w:type="dxa"/>
            <w:noWrap w:val="0"/>
            <w:vAlign w:val="center"/>
          </w:tcPr>
          <w:p w14:paraId="7A9EE1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1.10</w:t>
            </w:r>
          </w:p>
        </w:tc>
        <w:tc>
          <w:tcPr>
            <w:tcW w:w="1317" w:type="dxa"/>
            <w:noWrap w:val="0"/>
            <w:vAlign w:val="center"/>
          </w:tcPr>
          <w:p w14:paraId="0E5206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average(C5:E5) \* MERGEFORMAT </w:instrTex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1.5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1929F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120</w:t>
            </w:r>
          </w:p>
        </w:tc>
      </w:tr>
      <w:tr w14:paraId="150F31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5F20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04D7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1E1A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0.034</w:t>
            </w:r>
          </w:p>
        </w:tc>
        <w:tc>
          <w:tcPr>
            <w:tcW w:w="1620" w:type="dxa"/>
            <w:noWrap w:val="0"/>
            <w:vAlign w:val="center"/>
          </w:tcPr>
          <w:p w14:paraId="4AEB12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0.029</w:t>
            </w:r>
          </w:p>
        </w:tc>
        <w:tc>
          <w:tcPr>
            <w:tcW w:w="1560" w:type="dxa"/>
            <w:noWrap w:val="0"/>
            <w:vAlign w:val="center"/>
          </w:tcPr>
          <w:p w14:paraId="6E2625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0.020</w:t>
            </w:r>
          </w:p>
        </w:tc>
        <w:tc>
          <w:tcPr>
            <w:tcW w:w="1317" w:type="dxa"/>
            <w:noWrap w:val="0"/>
            <w:vAlign w:val="center"/>
          </w:tcPr>
          <w:p w14:paraId="29DDCF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average(C6:E6) \* MERGEFORMAT </w:instrText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t>0.02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4FEA5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6C76A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5AE04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3E47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6C1E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B01068Q2020125</w:t>
            </w:r>
          </w:p>
        </w:tc>
        <w:tc>
          <w:tcPr>
            <w:tcW w:w="1620" w:type="dxa"/>
            <w:noWrap w:val="0"/>
            <w:vAlign w:val="center"/>
          </w:tcPr>
          <w:p w14:paraId="593E37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B01068Q2020126</w:t>
            </w:r>
          </w:p>
        </w:tc>
        <w:tc>
          <w:tcPr>
            <w:tcW w:w="1560" w:type="dxa"/>
            <w:noWrap w:val="0"/>
            <w:vAlign w:val="center"/>
          </w:tcPr>
          <w:p w14:paraId="3379D1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B01068Q2020127</w:t>
            </w:r>
          </w:p>
        </w:tc>
        <w:tc>
          <w:tcPr>
            <w:tcW w:w="1317" w:type="dxa"/>
            <w:noWrap w:val="0"/>
            <w:vAlign w:val="center"/>
          </w:tcPr>
          <w:p w14:paraId="5ADC87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317" w:type="dxa"/>
            <w:noWrap w:val="0"/>
            <w:vAlign w:val="center"/>
          </w:tcPr>
          <w:p w14:paraId="74784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FF4AA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6E3B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4798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615CD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0.12</w:t>
            </w:r>
          </w:p>
        </w:tc>
        <w:tc>
          <w:tcPr>
            <w:tcW w:w="1620" w:type="dxa"/>
            <w:noWrap w:val="0"/>
            <w:vAlign w:val="center"/>
          </w:tcPr>
          <w:p w14:paraId="234A78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0.13</w:t>
            </w:r>
          </w:p>
        </w:tc>
        <w:tc>
          <w:tcPr>
            <w:tcW w:w="1560" w:type="dxa"/>
            <w:noWrap w:val="0"/>
            <w:vAlign w:val="center"/>
          </w:tcPr>
          <w:p w14:paraId="384A51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0.16</w:t>
            </w:r>
          </w:p>
        </w:tc>
        <w:tc>
          <w:tcPr>
            <w:tcW w:w="1317" w:type="dxa"/>
            <w:noWrap w:val="0"/>
            <w:vAlign w:val="center"/>
          </w:tcPr>
          <w:p w14:paraId="13932E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average(C8:E8) \* MERGEFORMAT </w:instrTex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0.1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11B68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1E0FF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3243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7224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3CEF5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110585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71A324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317" w:type="dxa"/>
            <w:noWrap w:val="0"/>
            <w:vAlign w:val="center"/>
          </w:tcPr>
          <w:p w14:paraId="4D40F9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317" w:type="dxa"/>
            <w:noWrap w:val="0"/>
            <w:vAlign w:val="center"/>
          </w:tcPr>
          <w:p w14:paraId="56BAA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1.3</w:t>
            </w:r>
          </w:p>
        </w:tc>
      </w:tr>
      <w:tr w14:paraId="6806DD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02F0F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5AE6D6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19.2</w:t>
            </w:r>
          </w:p>
        </w:tc>
        <w:tc>
          <w:tcPr>
            <w:tcW w:w="1620" w:type="dxa"/>
            <w:noWrap w:val="0"/>
            <w:vAlign w:val="center"/>
          </w:tcPr>
          <w:p w14:paraId="79FE1C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19.3</w:t>
            </w:r>
          </w:p>
        </w:tc>
        <w:tc>
          <w:tcPr>
            <w:tcW w:w="1560" w:type="dxa"/>
            <w:noWrap w:val="0"/>
            <w:vAlign w:val="center"/>
          </w:tcPr>
          <w:p w14:paraId="01F5D1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19.3</w:t>
            </w:r>
          </w:p>
        </w:tc>
        <w:tc>
          <w:tcPr>
            <w:tcW w:w="1317" w:type="dxa"/>
            <w:noWrap w:val="0"/>
            <w:vAlign w:val="center"/>
          </w:tcPr>
          <w:p w14:paraId="2BD4AD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average(B10:D10) \* MERGEFORMAT </w:instrTex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19.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0658E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28C06B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1F15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6E227E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33.8</w:t>
            </w:r>
          </w:p>
        </w:tc>
        <w:tc>
          <w:tcPr>
            <w:tcW w:w="1620" w:type="dxa"/>
            <w:noWrap w:val="0"/>
            <w:vAlign w:val="center"/>
          </w:tcPr>
          <w:p w14:paraId="6327A0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32.9</w:t>
            </w:r>
          </w:p>
        </w:tc>
        <w:tc>
          <w:tcPr>
            <w:tcW w:w="1560" w:type="dxa"/>
            <w:noWrap w:val="0"/>
            <w:vAlign w:val="center"/>
          </w:tcPr>
          <w:p w14:paraId="3021F4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32.8</w:t>
            </w:r>
          </w:p>
        </w:tc>
        <w:tc>
          <w:tcPr>
            <w:tcW w:w="1317" w:type="dxa"/>
            <w:noWrap w:val="0"/>
            <w:vAlign w:val="center"/>
          </w:tcPr>
          <w:p w14:paraId="62FFE7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average(B11:D11) \* MERGEFORMAT </w:instrText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t>33.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39069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71A5C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426EA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64F21E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89.7</w:t>
            </w:r>
          </w:p>
        </w:tc>
        <w:tc>
          <w:tcPr>
            <w:tcW w:w="1620" w:type="dxa"/>
            <w:noWrap w:val="0"/>
            <w:vAlign w:val="center"/>
          </w:tcPr>
          <w:p w14:paraId="72E7F6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560" w:type="dxa"/>
            <w:noWrap w:val="0"/>
            <w:vAlign w:val="center"/>
          </w:tcPr>
          <w:p w14:paraId="4CE4DD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317" w:type="dxa"/>
            <w:noWrap w:val="0"/>
            <w:vAlign w:val="center"/>
          </w:tcPr>
          <w:p w14:paraId="245C62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average(B12:D12) \* MERGEFORMAT </w:instrTex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45F40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EEA91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5D5B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097FBD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0.00</w:t>
            </w:r>
          </w:p>
        </w:tc>
        <w:tc>
          <w:tcPr>
            <w:tcW w:w="1620" w:type="dxa"/>
            <w:noWrap w:val="0"/>
            <w:vAlign w:val="center"/>
          </w:tcPr>
          <w:p w14:paraId="69CED4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-0.01</w:t>
            </w:r>
          </w:p>
        </w:tc>
        <w:tc>
          <w:tcPr>
            <w:tcW w:w="1560" w:type="dxa"/>
            <w:noWrap w:val="0"/>
            <w:vAlign w:val="center"/>
          </w:tcPr>
          <w:p w14:paraId="58B166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0.00</w:t>
            </w:r>
          </w:p>
        </w:tc>
        <w:tc>
          <w:tcPr>
            <w:tcW w:w="1317" w:type="dxa"/>
            <w:noWrap w:val="0"/>
            <w:vAlign w:val="center"/>
          </w:tcPr>
          <w:p w14:paraId="7BDCA5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max(B13:D13) \* MERGEFORMAT </w:instrTex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.00</w:t>
            </w:r>
          </w:p>
        </w:tc>
        <w:tc>
          <w:tcPr>
            <w:tcW w:w="1317" w:type="dxa"/>
            <w:noWrap w:val="0"/>
            <w:vAlign w:val="center"/>
          </w:tcPr>
          <w:p w14:paraId="74BCE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B686F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5FA1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70934F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620" w:type="dxa"/>
            <w:noWrap w:val="0"/>
            <w:vAlign w:val="center"/>
          </w:tcPr>
          <w:p w14:paraId="747B05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5.10</w:t>
            </w:r>
          </w:p>
        </w:tc>
        <w:tc>
          <w:tcPr>
            <w:tcW w:w="1560" w:type="dxa"/>
            <w:noWrap w:val="0"/>
            <w:vAlign w:val="center"/>
          </w:tcPr>
          <w:p w14:paraId="4A7C3B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4.90</w:t>
            </w:r>
          </w:p>
        </w:tc>
        <w:tc>
          <w:tcPr>
            <w:tcW w:w="1317" w:type="dxa"/>
            <w:noWrap w:val="0"/>
            <w:vAlign w:val="center"/>
          </w:tcPr>
          <w:p w14:paraId="666204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average(B14:D14) \* MERGEFORMAT </w:instrText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t>5.2</w:t>
            </w:r>
            <w:r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317" w:type="dxa"/>
            <w:noWrap w:val="0"/>
            <w:vAlign w:val="center"/>
          </w:tcPr>
          <w:p w14:paraId="010DB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5A60B6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5BA34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3E4A6B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4.4</w:t>
            </w:r>
          </w:p>
        </w:tc>
        <w:tc>
          <w:tcPr>
            <w:tcW w:w="1620" w:type="dxa"/>
            <w:noWrap w:val="0"/>
            <w:vAlign w:val="center"/>
          </w:tcPr>
          <w:p w14:paraId="5516EF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4.5</w:t>
            </w:r>
          </w:p>
        </w:tc>
        <w:tc>
          <w:tcPr>
            <w:tcW w:w="1560" w:type="dxa"/>
            <w:noWrap w:val="0"/>
            <w:vAlign w:val="center"/>
          </w:tcPr>
          <w:p w14:paraId="42E883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4.3</w:t>
            </w:r>
          </w:p>
        </w:tc>
        <w:tc>
          <w:tcPr>
            <w:tcW w:w="1317" w:type="dxa"/>
            <w:noWrap w:val="0"/>
            <w:vAlign w:val="center"/>
          </w:tcPr>
          <w:p w14:paraId="4E0BD4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average(B15:D15) \* MERGEFORMAT </w:instrTex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4.4</w: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5EE56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2DA8A3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3F02C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0E7B4D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24384</w:t>
            </w:r>
          </w:p>
        </w:tc>
        <w:tc>
          <w:tcPr>
            <w:tcW w:w="1620" w:type="dxa"/>
            <w:noWrap w:val="0"/>
            <w:vAlign w:val="center"/>
          </w:tcPr>
          <w:p w14:paraId="040B5A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24938</w:t>
            </w:r>
          </w:p>
        </w:tc>
        <w:tc>
          <w:tcPr>
            <w:tcW w:w="1560" w:type="dxa"/>
            <w:noWrap w:val="0"/>
            <w:vAlign w:val="center"/>
          </w:tcPr>
          <w:p w14:paraId="54DF5B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23830</w:t>
            </w:r>
          </w:p>
        </w:tc>
        <w:tc>
          <w:tcPr>
            <w:tcW w:w="1317" w:type="dxa"/>
            <w:noWrap w:val="0"/>
            <w:vAlign w:val="center"/>
          </w:tcPr>
          <w:p w14:paraId="5D9BC5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average(B16:D16) \* MERGEFORMAT </w:instrTex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24384</w: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18270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8C779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0C12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0BEBCE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18122</w:t>
            </w:r>
          </w:p>
        </w:tc>
        <w:tc>
          <w:tcPr>
            <w:tcW w:w="1620" w:type="dxa"/>
            <w:noWrap w:val="0"/>
            <w:vAlign w:val="center"/>
          </w:tcPr>
          <w:p w14:paraId="06DFCF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18676</w:t>
            </w:r>
          </w:p>
        </w:tc>
        <w:tc>
          <w:tcPr>
            <w:tcW w:w="1560" w:type="dxa"/>
            <w:noWrap w:val="0"/>
            <w:vAlign w:val="center"/>
          </w:tcPr>
          <w:p w14:paraId="039B30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17890</w:t>
            </w:r>
          </w:p>
        </w:tc>
        <w:tc>
          <w:tcPr>
            <w:tcW w:w="1317" w:type="dxa"/>
            <w:noWrap w:val="0"/>
            <w:vAlign w:val="center"/>
          </w:tcPr>
          <w:p w14:paraId="4F0ED3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average(B17:D17) \* MERGEFORMAT </w:instrTex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18229</w:t>
            </w: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246C4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A2B1A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563D6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7374" w:type="dxa"/>
            <w:gridSpan w:val="5"/>
            <w:shd w:val="clear" w:color="auto" w:fill="auto"/>
            <w:noWrap w:val="0"/>
            <w:vAlign w:val="center"/>
          </w:tcPr>
          <w:p w14:paraId="74ACA1E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1.非甲烷总烃标准限值参照《石油炼制工业污染物排放标准》GB 31570-2015；硫化氢标准限值参照《恶臭污染物排放标准》GB 14554-93 表2。</w:t>
            </w:r>
          </w:p>
          <w:p w14:paraId="749C8D4D"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2.排气筒高度为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m。 </w:t>
            </w:r>
          </w:p>
        </w:tc>
      </w:tr>
    </w:tbl>
    <w:p w14:paraId="10CE3840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2D9E93E6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2024-2025年外委环保检测项目（污水处理场VOCs处理系统DA011排气筒出口）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HRZJH24061202-52（09）</w:t>
      </w:r>
    </w:p>
    <w:p w14:paraId="67EA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1.4</w:t>
            </w:r>
          </w:p>
        </w:tc>
      </w:tr>
    </w:tbl>
    <w:p w14:paraId="399E68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</w:pPr>
    </w:p>
    <w:p w14:paraId="195B114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  <w:t>现场照片</w:t>
      </w:r>
    </w:p>
    <w:p w14:paraId="7538078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164965" cy="5309870"/>
            <wp:effectExtent l="0" t="0" r="6985" b="5080"/>
            <wp:docPr id="3" name="图片 3" descr="图片-HRZJH24061202-52（09）呼和浩特石化公司 2024-2025年外委环保检测项目（污水处理场VOCs处理系统DA011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-HRZJH24061202-52（09）呼和浩特石化公司 2024-2025年外委环保检测项目（污水处理场VOCs处理系统DA011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530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5CFEC4E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  <w:bookmarkStart w:id="1" w:name="_GoBack"/>
      <w:bookmarkEnd w:id="1"/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029DE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3CD87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3CD87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52（09）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C23B6C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3A38EF"/>
    <w:rsid w:val="073C056A"/>
    <w:rsid w:val="074F6344"/>
    <w:rsid w:val="07ED543B"/>
    <w:rsid w:val="080D49C0"/>
    <w:rsid w:val="0861236C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444A27"/>
    <w:rsid w:val="0B4F104B"/>
    <w:rsid w:val="0B9A6334"/>
    <w:rsid w:val="0BA26221"/>
    <w:rsid w:val="0BB278C6"/>
    <w:rsid w:val="0CB63A18"/>
    <w:rsid w:val="0CF76D88"/>
    <w:rsid w:val="0D64270A"/>
    <w:rsid w:val="0D64620B"/>
    <w:rsid w:val="0D656F20"/>
    <w:rsid w:val="0D804797"/>
    <w:rsid w:val="0E211365"/>
    <w:rsid w:val="0E2D1AD9"/>
    <w:rsid w:val="0E636264"/>
    <w:rsid w:val="0E8F63A0"/>
    <w:rsid w:val="0E934402"/>
    <w:rsid w:val="0EA06CB7"/>
    <w:rsid w:val="0EC64713"/>
    <w:rsid w:val="0EDB1768"/>
    <w:rsid w:val="0EF81EF3"/>
    <w:rsid w:val="0F625791"/>
    <w:rsid w:val="0FD12D30"/>
    <w:rsid w:val="0FD95B0D"/>
    <w:rsid w:val="1072324E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7E3DE4"/>
    <w:rsid w:val="12D40754"/>
    <w:rsid w:val="12EA7CAB"/>
    <w:rsid w:val="12F4776C"/>
    <w:rsid w:val="13187776"/>
    <w:rsid w:val="131C06A6"/>
    <w:rsid w:val="136A5345"/>
    <w:rsid w:val="137B06D7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60D3A06"/>
    <w:rsid w:val="161E40A8"/>
    <w:rsid w:val="161F0A38"/>
    <w:rsid w:val="169A6044"/>
    <w:rsid w:val="17047E69"/>
    <w:rsid w:val="17577E5E"/>
    <w:rsid w:val="177B3894"/>
    <w:rsid w:val="17D64B12"/>
    <w:rsid w:val="181B32CA"/>
    <w:rsid w:val="18711565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9157F8"/>
    <w:rsid w:val="1BAF3A7B"/>
    <w:rsid w:val="1C3F6CF1"/>
    <w:rsid w:val="1C475483"/>
    <w:rsid w:val="1C6B6F44"/>
    <w:rsid w:val="1C8925AF"/>
    <w:rsid w:val="1D2030BF"/>
    <w:rsid w:val="1D2F75FB"/>
    <w:rsid w:val="1D305110"/>
    <w:rsid w:val="1D767D65"/>
    <w:rsid w:val="1DA90758"/>
    <w:rsid w:val="1E0326AD"/>
    <w:rsid w:val="1E1157BC"/>
    <w:rsid w:val="1E3561A7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1FD608B2"/>
    <w:rsid w:val="20994D8B"/>
    <w:rsid w:val="20E4165F"/>
    <w:rsid w:val="210E39CB"/>
    <w:rsid w:val="213D1BBA"/>
    <w:rsid w:val="219C02C4"/>
    <w:rsid w:val="219C6343"/>
    <w:rsid w:val="21AD5DA1"/>
    <w:rsid w:val="21BF5721"/>
    <w:rsid w:val="21CD22C5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FD4C78"/>
    <w:rsid w:val="262227B8"/>
    <w:rsid w:val="26B873F8"/>
    <w:rsid w:val="26C757BD"/>
    <w:rsid w:val="26EE5AD0"/>
    <w:rsid w:val="26F96584"/>
    <w:rsid w:val="26FE1232"/>
    <w:rsid w:val="27327868"/>
    <w:rsid w:val="27A83887"/>
    <w:rsid w:val="27FB7CB2"/>
    <w:rsid w:val="282D1ACD"/>
    <w:rsid w:val="283875D4"/>
    <w:rsid w:val="28C04ADE"/>
    <w:rsid w:val="28FD67A9"/>
    <w:rsid w:val="293436C6"/>
    <w:rsid w:val="294855A0"/>
    <w:rsid w:val="298C2CFC"/>
    <w:rsid w:val="29EE456B"/>
    <w:rsid w:val="29EF0399"/>
    <w:rsid w:val="29F574D6"/>
    <w:rsid w:val="2A5957DE"/>
    <w:rsid w:val="2AF84D34"/>
    <w:rsid w:val="2B82123D"/>
    <w:rsid w:val="2BB1567F"/>
    <w:rsid w:val="2BF33EE9"/>
    <w:rsid w:val="2C081590"/>
    <w:rsid w:val="2C3801CB"/>
    <w:rsid w:val="2C5265F7"/>
    <w:rsid w:val="2C540E77"/>
    <w:rsid w:val="2C5A77A3"/>
    <w:rsid w:val="2C942026"/>
    <w:rsid w:val="2CB177FA"/>
    <w:rsid w:val="2CE34819"/>
    <w:rsid w:val="2CF14B4D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167143"/>
    <w:rsid w:val="2F416282"/>
    <w:rsid w:val="2F8F7A65"/>
    <w:rsid w:val="2F987AE3"/>
    <w:rsid w:val="3008511A"/>
    <w:rsid w:val="30767DB1"/>
    <w:rsid w:val="30C16364"/>
    <w:rsid w:val="313A6CE2"/>
    <w:rsid w:val="314825E1"/>
    <w:rsid w:val="317759AD"/>
    <w:rsid w:val="317C2356"/>
    <w:rsid w:val="31AD68E8"/>
    <w:rsid w:val="320312AA"/>
    <w:rsid w:val="3234348A"/>
    <w:rsid w:val="32404D1C"/>
    <w:rsid w:val="325133BE"/>
    <w:rsid w:val="32D35397"/>
    <w:rsid w:val="32EB554E"/>
    <w:rsid w:val="336254B1"/>
    <w:rsid w:val="33A859FE"/>
    <w:rsid w:val="33AB1655"/>
    <w:rsid w:val="344F59F7"/>
    <w:rsid w:val="349A203C"/>
    <w:rsid w:val="34A27139"/>
    <w:rsid w:val="34B85698"/>
    <w:rsid w:val="34DB376C"/>
    <w:rsid w:val="35040F15"/>
    <w:rsid w:val="35380AC7"/>
    <w:rsid w:val="353A5536"/>
    <w:rsid w:val="35507874"/>
    <w:rsid w:val="35610FE3"/>
    <w:rsid w:val="358B70CD"/>
    <w:rsid w:val="359F1FBC"/>
    <w:rsid w:val="35B40F8A"/>
    <w:rsid w:val="35E87898"/>
    <w:rsid w:val="360016DD"/>
    <w:rsid w:val="36274938"/>
    <w:rsid w:val="3688061E"/>
    <w:rsid w:val="368F76D3"/>
    <w:rsid w:val="36C52B6C"/>
    <w:rsid w:val="36CA0A50"/>
    <w:rsid w:val="36E175BE"/>
    <w:rsid w:val="36FD46F0"/>
    <w:rsid w:val="379320DC"/>
    <w:rsid w:val="37AF1284"/>
    <w:rsid w:val="387C7014"/>
    <w:rsid w:val="391A2AB5"/>
    <w:rsid w:val="39494966"/>
    <w:rsid w:val="399C1F0C"/>
    <w:rsid w:val="39A97253"/>
    <w:rsid w:val="39B0377C"/>
    <w:rsid w:val="3A38706E"/>
    <w:rsid w:val="3A663F72"/>
    <w:rsid w:val="3A841185"/>
    <w:rsid w:val="3B4E1AB7"/>
    <w:rsid w:val="3B50095B"/>
    <w:rsid w:val="3BDD041B"/>
    <w:rsid w:val="3BE21884"/>
    <w:rsid w:val="3C1C6307"/>
    <w:rsid w:val="3C905422"/>
    <w:rsid w:val="3C927BD6"/>
    <w:rsid w:val="3CA31014"/>
    <w:rsid w:val="3CAB4B2E"/>
    <w:rsid w:val="3CB969F3"/>
    <w:rsid w:val="3CDD08B0"/>
    <w:rsid w:val="3D0E0B83"/>
    <w:rsid w:val="3D566086"/>
    <w:rsid w:val="3DB94FBC"/>
    <w:rsid w:val="3E0D0A00"/>
    <w:rsid w:val="3E174EC3"/>
    <w:rsid w:val="3E80165E"/>
    <w:rsid w:val="3E9F1EEC"/>
    <w:rsid w:val="3EC71472"/>
    <w:rsid w:val="3ECD05CA"/>
    <w:rsid w:val="3EE94590"/>
    <w:rsid w:val="3F8945CF"/>
    <w:rsid w:val="3FE77509"/>
    <w:rsid w:val="401D09AD"/>
    <w:rsid w:val="4030540C"/>
    <w:rsid w:val="40810F02"/>
    <w:rsid w:val="40E22E81"/>
    <w:rsid w:val="40E3755A"/>
    <w:rsid w:val="40E65943"/>
    <w:rsid w:val="40EB11DB"/>
    <w:rsid w:val="41124AC4"/>
    <w:rsid w:val="41915AD8"/>
    <w:rsid w:val="41C932CA"/>
    <w:rsid w:val="42336527"/>
    <w:rsid w:val="42836415"/>
    <w:rsid w:val="42982C9D"/>
    <w:rsid w:val="42A82F66"/>
    <w:rsid w:val="42D35E8B"/>
    <w:rsid w:val="42EF4CF4"/>
    <w:rsid w:val="42FF4201"/>
    <w:rsid w:val="43016EA3"/>
    <w:rsid w:val="430D368B"/>
    <w:rsid w:val="4335673E"/>
    <w:rsid w:val="43487189"/>
    <w:rsid w:val="435304A1"/>
    <w:rsid w:val="442E3105"/>
    <w:rsid w:val="44314262"/>
    <w:rsid w:val="444B7535"/>
    <w:rsid w:val="449576D9"/>
    <w:rsid w:val="44B21147"/>
    <w:rsid w:val="44FC5DAB"/>
    <w:rsid w:val="451B1129"/>
    <w:rsid w:val="457631DB"/>
    <w:rsid w:val="45A4384A"/>
    <w:rsid w:val="469841DE"/>
    <w:rsid w:val="4746716B"/>
    <w:rsid w:val="478C29D1"/>
    <w:rsid w:val="47BD70E3"/>
    <w:rsid w:val="47D367C1"/>
    <w:rsid w:val="47DC0B03"/>
    <w:rsid w:val="47ED75E7"/>
    <w:rsid w:val="480037BE"/>
    <w:rsid w:val="482B142F"/>
    <w:rsid w:val="489A0A83"/>
    <w:rsid w:val="48AF6AB9"/>
    <w:rsid w:val="48CE60F1"/>
    <w:rsid w:val="49331971"/>
    <w:rsid w:val="494E592A"/>
    <w:rsid w:val="499F0DB5"/>
    <w:rsid w:val="4A1C3C2D"/>
    <w:rsid w:val="4A2B5779"/>
    <w:rsid w:val="4A9218DB"/>
    <w:rsid w:val="4ABF21EB"/>
    <w:rsid w:val="4ACC5BD9"/>
    <w:rsid w:val="4AF70CBC"/>
    <w:rsid w:val="4B734150"/>
    <w:rsid w:val="4C535793"/>
    <w:rsid w:val="4C765DFD"/>
    <w:rsid w:val="4CE01193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50026E59"/>
    <w:rsid w:val="501871CB"/>
    <w:rsid w:val="501A73E7"/>
    <w:rsid w:val="503D071F"/>
    <w:rsid w:val="503E2640"/>
    <w:rsid w:val="5050608C"/>
    <w:rsid w:val="508A3156"/>
    <w:rsid w:val="50922682"/>
    <w:rsid w:val="50B05655"/>
    <w:rsid w:val="50B514C6"/>
    <w:rsid w:val="50CA5B01"/>
    <w:rsid w:val="510559A1"/>
    <w:rsid w:val="5107241E"/>
    <w:rsid w:val="512E6655"/>
    <w:rsid w:val="5159040B"/>
    <w:rsid w:val="515D4046"/>
    <w:rsid w:val="517B4E84"/>
    <w:rsid w:val="51B746A8"/>
    <w:rsid w:val="51EC265D"/>
    <w:rsid w:val="520E0886"/>
    <w:rsid w:val="52122C37"/>
    <w:rsid w:val="521F224C"/>
    <w:rsid w:val="522F7782"/>
    <w:rsid w:val="525B53B6"/>
    <w:rsid w:val="52636E80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D7FFD"/>
    <w:rsid w:val="542E520F"/>
    <w:rsid w:val="546A563B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AD4E28"/>
    <w:rsid w:val="59D979CB"/>
    <w:rsid w:val="59FF0E7A"/>
    <w:rsid w:val="5A3B46B5"/>
    <w:rsid w:val="5A566598"/>
    <w:rsid w:val="5A904E8F"/>
    <w:rsid w:val="5AAD1584"/>
    <w:rsid w:val="5B362F49"/>
    <w:rsid w:val="5B5E10B5"/>
    <w:rsid w:val="5B7756EE"/>
    <w:rsid w:val="5B7E629F"/>
    <w:rsid w:val="5B856D3C"/>
    <w:rsid w:val="5BF3746A"/>
    <w:rsid w:val="5C6B145B"/>
    <w:rsid w:val="5C747582"/>
    <w:rsid w:val="5D17220F"/>
    <w:rsid w:val="5D3119D1"/>
    <w:rsid w:val="5D3A352A"/>
    <w:rsid w:val="5D68672D"/>
    <w:rsid w:val="5D6A5131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A842DD"/>
    <w:rsid w:val="5EB90EE3"/>
    <w:rsid w:val="5EF00A9F"/>
    <w:rsid w:val="5EF85250"/>
    <w:rsid w:val="5EFA035E"/>
    <w:rsid w:val="5F2466BD"/>
    <w:rsid w:val="5F614678"/>
    <w:rsid w:val="5F6D14E7"/>
    <w:rsid w:val="5FD30D7D"/>
    <w:rsid w:val="600C0E38"/>
    <w:rsid w:val="604C1F18"/>
    <w:rsid w:val="605C33D5"/>
    <w:rsid w:val="605C510C"/>
    <w:rsid w:val="60AD71F0"/>
    <w:rsid w:val="61262437"/>
    <w:rsid w:val="615434A5"/>
    <w:rsid w:val="61B74602"/>
    <w:rsid w:val="62725FBE"/>
    <w:rsid w:val="631F4E04"/>
    <w:rsid w:val="6377272F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801643"/>
    <w:rsid w:val="65905D2A"/>
    <w:rsid w:val="66125D84"/>
    <w:rsid w:val="661D2598"/>
    <w:rsid w:val="664B7760"/>
    <w:rsid w:val="665E1984"/>
    <w:rsid w:val="666B4783"/>
    <w:rsid w:val="669F121F"/>
    <w:rsid w:val="67055B59"/>
    <w:rsid w:val="671A2A3A"/>
    <w:rsid w:val="672A1911"/>
    <w:rsid w:val="674B5599"/>
    <w:rsid w:val="67B80B16"/>
    <w:rsid w:val="681A5233"/>
    <w:rsid w:val="68BC2510"/>
    <w:rsid w:val="68CA6861"/>
    <w:rsid w:val="69617606"/>
    <w:rsid w:val="696A62C2"/>
    <w:rsid w:val="699D0D90"/>
    <w:rsid w:val="69DB1CD7"/>
    <w:rsid w:val="69F112CE"/>
    <w:rsid w:val="6A010FA4"/>
    <w:rsid w:val="6A091C39"/>
    <w:rsid w:val="6A7C20C2"/>
    <w:rsid w:val="6A916905"/>
    <w:rsid w:val="6AA9635C"/>
    <w:rsid w:val="6AFF32BF"/>
    <w:rsid w:val="6B03115B"/>
    <w:rsid w:val="6B3C52FC"/>
    <w:rsid w:val="6B5949F9"/>
    <w:rsid w:val="6B6554C5"/>
    <w:rsid w:val="6B867CFE"/>
    <w:rsid w:val="6B9D4CFC"/>
    <w:rsid w:val="6BE004AA"/>
    <w:rsid w:val="6BFC26E7"/>
    <w:rsid w:val="6C2C6EBC"/>
    <w:rsid w:val="6C660329"/>
    <w:rsid w:val="6C7623AD"/>
    <w:rsid w:val="6C7B412F"/>
    <w:rsid w:val="6CE66243"/>
    <w:rsid w:val="6D1A54F0"/>
    <w:rsid w:val="6D521B17"/>
    <w:rsid w:val="6D621D77"/>
    <w:rsid w:val="6D7B5B8E"/>
    <w:rsid w:val="6D8819DC"/>
    <w:rsid w:val="6D8E7543"/>
    <w:rsid w:val="6E163DD1"/>
    <w:rsid w:val="6E5C3698"/>
    <w:rsid w:val="6E83167E"/>
    <w:rsid w:val="6EFE46BB"/>
    <w:rsid w:val="6F416F8A"/>
    <w:rsid w:val="6F55769C"/>
    <w:rsid w:val="6F7827C3"/>
    <w:rsid w:val="6FE0321B"/>
    <w:rsid w:val="702020CF"/>
    <w:rsid w:val="702E5B63"/>
    <w:rsid w:val="70587DE3"/>
    <w:rsid w:val="705B6F34"/>
    <w:rsid w:val="70611420"/>
    <w:rsid w:val="709D6808"/>
    <w:rsid w:val="70D33DB4"/>
    <w:rsid w:val="70DA60AB"/>
    <w:rsid w:val="70F74C48"/>
    <w:rsid w:val="70FF0B2E"/>
    <w:rsid w:val="719E532A"/>
    <w:rsid w:val="71B72890"/>
    <w:rsid w:val="71C94EC4"/>
    <w:rsid w:val="724B7048"/>
    <w:rsid w:val="72A26EFE"/>
    <w:rsid w:val="738D5100"/>
    <w:rsid w:val="739447BA"/>
    <w:rsid w:val="73F7090D"/>
    <w:rsid w:val="7483082E"/>
    <w:rsid w:val="74BF5767"/>
    <w:rsid w:val="74DD37CB"/>
    <w:rsid w:val="755F2B15"/>
    <w:rsid w:val="75E832AF"/>
    <w:rsid w:val="768F24C5"/>
    <w:rsid w:val="775F37AE"/>
    <w:rsid w:val="776B3F01"/>
    <w:rsid w:val="782374D1"/>
    <w:rsid w:val="7891516A"/>
    <w:rsid w:val="78C23FF4"/>
    <w:rsid w:val="78EB7157"/>
    <w:rsid w:val="78F40E3B"/>
    <w:rsid w:val="79582DD5"/>
    <w:rsid w:val="79707C3F"/>
    <w:rsid w:val="79780B57"/>
    <w:rsid w:val="79D12015"/>
    <w:rsid w:val="7A431165"/>
    <w:rsid w:val="7AA94C2D"/>
    <w:rsid w:val="7ABD4419"/>
    <w:rsid w:val="7BAC1798"/>
    <w:rsid w:val="7BAE767C"/>
    <w:rsid w:val="7BDB66FC"/>
    <w:rsid w:val="7BEF55C8"/>
    <w:rsid w:val="7C253132"/>
    <w:rsid w:val="7C611D76"/>
    <w:rsid w:val="7CAB1522"/>
    <w:rsid w:val="7CCE1730"/>
    <w:rsid w:val="7CE366E1"/>
    <w:rsid w:val="7D057990"/>
    <w:rsid w:val="7D5654CF"/>
    <w:rsid w:val="7DAE2D99"/>
    <w:rsid w:val="7E18446D"/>
    <w:rsid w:val="7E1D433D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Body Text First Indent 21"/>
    <w:basedOn w:val="8"/>
    <w:qFormat/>
    <w:uiPriority w:val="0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20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表头"/>
    <w:basedOn w:val="1"/>
    <w:qFormat/>
    <w:uiPriority w:val="0"/>
    <w:pPr>
      <w:adjustRightInd w:val="0"/>
      <w:snapToGrid w:val="0"/>
      <w:jc w:val="center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1804</Words>
  <Characters>2591</Characters>
  <Lines>0</Lines>
  <Paragraphs>0</Paragraphs>
  <TotalTime>7</TotalTime>
  <ScaleCrop>false</ScaleCrop>
  <LinksUpToDate>false</LinksUpToDate>
  <CharactersWithSpaces>2679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2025-03-25T03:13:00Z</cp:lastPrinted>
  <dcterms:modified xsi:type="dcterms:W3CDTF">2025-09-16T03:15:48Z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62A8A8FA5EE9443EBC348A66844DCDD1_13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