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D0ED6">
      <w:pPr>
        <w:spacing w:line="216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</w:t>
      </w:r>
    </w:p>
    <w:p w14:paraId="606C5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丁燕个人介绍材料</w:t>
      </w:r>
    </w:p>
    <w:p w14:paraId="78A0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</w:t>
      </w:r>
    </w:p>
    <w:p w14:paraId="61B67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A96E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丁燕，女，汉族，1982年6月生，中共党员，大学本科学历，高级记者。该同志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从事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从传统媒体文字记者到全媒体时代参与到产品的策、采、编、制、发等多个环节，不断创新方法手段，始终致力于做一名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政治素养过硬、理论水平深厚、政策把握精准、业务能力精湛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的新闻舆论工作者。</w:t>
      </w:r>
    </w:p>
    <w:p w14:paraId="6228C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新媒体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作品《永远的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红色文艺轻骑兵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》荣获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第二十八届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中国新闻奖三等奖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此外，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次获得内蒙古新闻奖特别奖，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次获得内蒙古新闻奖一等奖，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次获得内蒙古新闻奖二等奖，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次获得内蒙古新闻奖三等奖。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荣获全区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践行“四力”优秀新闻工作者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自治区直属机关青年五四奖章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等荣誉称号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2021年12月至2023年7月，负责内蒙古日报官方微信三审和内容策划工作。期间，账号粉丝数从31万增长到61万。近两年，积极参与多个文化项目全媒体报道。</w:t>
      </w:r>
      <w:bookmarkStart w:id="0" w:name="_GoBack"/>
      <w:bookmarkEnd w:id="0"/>
    </w:p>
    <w:p w14:paraId="2FB9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25A94"/>
    <w:rsid w:val="1B547A9F"/>
    <w:rsid w:val="1EE74F61"/>
    <w:rsid w:val="1F5C019D"/>
    <w:rsid w:val="1FF00B97"/>
    <w:rsid w:val="34636B4D"/>
    <w:rsid w:val="37C40308"/>
    <w:rsid w:val="424B12CD"/>
    <w:rsid w:val="5684069D"/>
    <w:rsid w:val="7DD3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354</Characters>
  <Lines>0</Lines>
  <Paragraphs>0</Paragraphs>
  <TotalTime>3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2025-09-10T09:28:00Z</dcterms:created>
  <dc:creator>Lenovo</dc:creator>
  <cp:lastModifiedBy>寂寞雨伞</cp:lastModifiedBy>
  <cp:lastPrinted>2025-09-16T02:38:00Z</cp:lastPrinted>
  <dcterms:modified xsi:type="dcterms:W3CDTF">2025-09-16T03:00:39Z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eyJoZGlkIjoiMjhmNDk5YjlhZWVlYzhiNDVmNjgxMTk5M2JmMGNlMjAiLCJ1c2VySWQiOiIzMzUwOTgyMzEifQ==</vt:lpwstr>
  </property>
  <property fmtid="{D5CDD505-2E9C-101B-9397-08002B2CF9AE}" pid="4" name="ICV">
    <vt:lpwstr>ED63A6C9DB2D467291DE335665CD3384_13</vt:lpwstr>
  </property>
</Properties>
</file>