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5B404"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中国新闻奖自荐、他荐作品推荐表</w:t>
      </w:r>
    </w:p>
    <w:tbl>
      <w:tblPr>
        <w:tblStyle w:val="2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80"/>
        <w:gridCol w:w="391"/>
        <w:gridCol w:w="212"/>
        <w:gridCol w:w="8"/>
        <w:gridCol w:w="805"/>
        <w:gridCol w:w="411"/>
        <w:gridCol w:w="352"/>
        <w:gridCol w:w="1089"/>
        <w:gridCol w:w="425"/>
        <w:gridCol w:w="971"/>
        <w:gridCol w:w="18"/>
        <w:gridCol w:w="816"/>
        <w:gridCol w:w="532"/>
        <w:gridCol w:w="207"/>
        <w:gridCol w:w="616"/>
        <w:gridCol w:w="376"/>
        <w:gridCol w:w="1561"/>
      </w:tblGrid>
      <w:tr w14:paraId="0E9F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1441" w:type="dxa"/>
            <w:gridSpan w:val="4"/>
            <w:vAlign w:val="center"/>
          </w:tcPr>
          <w:p w14:paraId="6AAE6446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4079" w:type="dxa"/>
            <w:gridSpan w:val="8"/>
            <w:vAlign w:val="center"/>
          </w:tcPr>
          <w:p w14:paraId="42AB8630">
            <w:pPr>
              <w:spacing w:line="380" w:lineRule="exact"/>
              <w:jc w:val="both"/>
              <w:rPr>
                <w:rFonts w:hint="eastAsia" w:ascii="华文中宋" w:hAnsi="华文中宋" w:eastAsia="华文中宋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8"/>
                <w:lang w:eastAsia="zh-CN"/>
              </w:rPr>
              <w:t>看内蒙古怎样高质量用好每一滴水</w:t>
            </w:r>
          </w:p>
        </w:tc>
        <w:tc>
          <w:tcPr>
            <w:tcW w:w="816" w:type="dxa"/>
            <w:vAlign w:val="center"/>
          </w:tcPr>
          <w:p w14:paraId="34894912"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92" w:type="dxa"/>
            <w:gridSpan w:val="5"/>
            <w:vAlign w:val="center"/>
          </w:tcPr>
          <w:p w14:paraId="6E159101">
            <w:pPr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lang w:eastAsia="zh-CN"/>
              </w:rPr>
              <w:t>通讯</w:t>
            </w:r>
          </w:p>
        </w:tc>
      </w:tr>
      <w:tr w14:paraId="64273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441" w:type="dxa"/>
            <w:gridSpan w:val="4"/>
            <w:vMerge w:val="restart"/>
            <w:vAlign w:val="center"/>
          </w:tcPr>
          <w:p w14:paraId="272BFCB4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字数/时长</w:t>
            </w:r>
          </w:p>
        </w:tc>
        <w:tc>
          <w:tcPr>
            <w:tcW w:w="4079" w:type="dxa"/>
            <w:gridSpan w:val="8"/>
            <w:vMerge w:val="restart"/>
            <w:vAlign w:val="center"/>
          </w:tcPr>
          <w:p w14:paraId="41E1757F">
            <w:pPr>
              <w:spacing w:line="240" w:lineRule="exact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6"/>
                <w:lang w:val="en-US" w:eastAsia="zh-CN"/>
              </w:rPr>
              <w:t>3745字</w:t>
            </w:r>
          </w:p>
        </w:tc>
        <w:tc>
          <w:tcPr>
            <w:tcW w:w="816" w:type="dxa"/>
            <w:vAlign w:val="center"/>
          </w:tcPr>
          <w:p w14:paraId="4DC263C1"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92" w:type="dxa"/>
            <w:gridSpan w:val="5"/>
            <w:vAlign w:val="center"/>
          </w:tcPr>
          <w:p w14:paraId="26448EE6">
            <w:pPr>
              <w:spacing w:line="260" w:lineRule="exact"/>
              <w:rPr>
                <w:rFonts w:hint="eastAsia" w:ascii="仿宋_GB2312" w:hAnsi="仿宋" w:eastAsia="仿宋_GB2312"/>
                <w:color w:val="000000"/>
                <w:sz w:val="28"/>
                <w:lang w:eastAsia="zh-CN"/>
              </w:rPr>
            </w:pPr>
          </w:p>
        </w:tc>
      </w:tr>
      <w:tr w14:paraId="58B63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1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 w14:paraId="1DCBF9FD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4079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 w14:paraId="345A455D">
            <w:pPr>
              <w:spacing w:line="380" w:lineRule="exact"/>
              <w:ind w:firstLine="560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 w14:paraId="34B0A7FE"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92" w:type="dxa"/>
            <w:gridSpan w:val="5"/>
            <w:tcBorders>
              <w:bottom w:val="single" w:color="auto" w:sz="4" w:space="0"/>
            </w:tcBorders>
            <w:vAlign w:val="center"/>
          </w:tcPr>
          <w:p w14:paraId="747A3EC5"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2"/>
                <w:szCs w:val="18"/>
                <w:lang w:val="en-US" w:eastAsia="zh-CN"/>
              </w:rPr>
            </w:pPr>
          </w:p>
        </w:tc>
      </w:tr>
      <w:tr w14:paraId="1AE68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41" w:type="dxa"/>
            <w:gridSpan w:val="4"/>
            <w:vAlign w:val="center"/>
          </w:tcPr>
          <w:p w14:paraId="6FCA704F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 w14:paraId="660AE820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</w:rPr>
              <w:t>（主创人员）</w:t>
            </w:r>
          </w:p>
        </w:tc>
        <w:tc>
          <w:tcPr>
            <w:tcW w:w="4079" w:type="dxa"/>
            <w:gridSpan w:val="8"/>
            <w:vAlign w:val="center"/>
          </w:tcPr>
          <w:p w14:paraId="15BAED6C">
            <w:pPr>
              <w:spacing w:line="260" w:lineRule="exact"/>
              <w:rPr>
                <w:rFonts w:hint="default" w:ascii="仿宋_GB2312" w:hAnsi="华文中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  <w:lang w:eastAsia="zh-CN"/>
              </w:rPr>
              <w:t>张慧玲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  <w:lang w:val="en-US" w:eastAsia="zh-CN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14:paraId="7C3BCA73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3292" w:type="dxa"/>
            <w:gridSpan w:val="5"/>
            <w:vAlign w:val="center"/>
          </w:tcPr>
          <w:p w14:paraId="3495AAEB">
            <w:pPr>
              <w:spacing w:line="240" w:lineRule="exact"/>
              <w:rPr>
                <w:rFonts w:hint="eastAsia"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  <w:lang w:val="en-US" w:eastAsia="zh-CN"/>
              </w:rPr>
              <w:t>李霞、许晓岚</w:t>
            </w:r>
          </w:p>
        </w:tc>
      </w:tr>
      <w:tr w14:paraId="4290D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41" w:type="dxa"/>
            <w:gridSpan w:val="4"/>
            <w:vAlign w:val="center"/>
          </w:tcPr>
          <w:p w14:paraId="4FDE5D59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3090" w:type="dxa"/>
            <w:gridSpan w:val="6"/>
            <w:vAlign w:val="center"/>
          </w:tcPr>
          <w:p w14:paraId="71D7503B">
            <w:pPr>
              <w:spacing w:line="260" w:lineRule="exact"/>
              <w:ind w:firstLine="420"/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szCs w:val="21"/>
                <w:lang w:eastAsia="zh-CN"/>
              </w:rPr>
              <w:t>内蒙古日报社</w:t>
            </w:r>
          </w:p>
        </w:tc>
        <w:tc>
          <w:tcPr>
            <w:tcW w:w="1805" w:type="dxa"/>
            <w:gridSpan w:val="3"/>
            <w:vAlign w:val="center"/>
          </w:tcPr>
          <w:p w14:paraId="05D5861F">
            <w:pPr>
              <w:spacing w:line="260" w:lineRule="exact"/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发布端/账号/</w:t>
            </w:r>
          </w:p>
          <w:p w14:paraId="61E219FD">
            <w:pPr>
              <w:spacing w:line="260" w:lineRule="exact"/>
              <w:rPr>
                <w:rFonts w:hint="eastAsia" w:ascii="华文中宋" w:hAnsi="华文中宋" w:eastAsia="华文中宋"/>
                <w:color w:val="000000"/>
                <w:sz w:val="21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媒体名称</w:t>
            </w:r>
          </w:p>
        </w:tc>
        <w:tc>
          <w:tcPr>
            <w:tcW w:w="3292" w:type="dxa"/>
            <w:gridSpan w:val="5"/>
            <w:vAlign w:val="center"/>
          </w:tcPr>
          <w:p w14:paraId="74A7AD1C">
            <w:pPr>
              <w:spacing w:line="260" w:lineRule="exact"/>
              <w:rPr>
                <w:rFonts w:hint="eastAsia" w:ascii="仿宋_GB2312" w:hAnsi="仿宋" w:eastAsia="仿宋_GB2312"/>
                <w:color w:val="000000"/>
                <w:sz w:val="18"/>
                <w:szCs w:val="18"/>
                <w:highlight w:val="green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sz w:val="18"/>
                <w:szCs w:val="18"/>
                <w:highlight w:val="green"/>
                <w:lang w:eastAsia="zh-CN"/>
              </w:rPr>
              <w:t>《内蒙古日报》</w:t>
            </w:r>
          </w:p>
        </w:tc>
      </w:tr>
      <w:tr w14:paraId="591D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441" w:type="dxa"/>
            <w:gridSpan w:val="4"/>
            <w:vAlign w:val="center"/>
          </w:tcPr>
          <w:p w14:paraId="28995FB1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3090" w:type="dxa"/>
            <w:gridSpan w:val="6"/>
            <w:vAlign w:val="center"/>
          </w:tcPr>
          <w:p w14:paraId="43D57CC3">
            <w:pPr>
              <w:spacing w:line="260" w:lineRule="exact"/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  <w:lang w:val="en-US" w:eastAsia="zh-CN"/>
              </w:rPr>
              <w:t>内蒙古日报1版</w:t>
            </w:r>
          </w:p>
        </w:tc>
        <w:tc>
          <w:tcPr>
            <w:tcW w:w="989" w:type="dxa"/>
            <w:gridSpan w:val="2"/>
            <w:vAlign w:val="center"/>
          </w:tcPr>
          <w:p w14:paraId="4548D3B0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</w:t>
            </w:r>
          </w:p>
          <w:p w14:paraId="3F157DFC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日期</w:t>
            </w:r>
          </w:p>
        </w:tc>
        <w:tc>
          <w:tcPr>
            <w:tcW w:w="4108" w:type="dxa"/>
            <w:gridSpan w:val="6"/>
            <w:vAlign w:val="center"/>
          </w:tcPr>
          <w:p w14:paraId="4E0F313B">
            <w:pPr>
              <w:spacing w:line="260" w:lineRule="exact"/>
              <w:rPr>
                <w:rFonts w:hint="default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  <w:lang w:val="en-US" w:eastAsia="zh-CN"/>
              </w:rPr>
              <w:t>2024年3月14日</w:t>
            </w:r>
          </w:p>
        </w:tc>
      </w:tr>
      <w:tr w14:paraId="35BF7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1449" w:type="dxa"/>
            <w:gridSpan w:val="5"/>
            <w:vAlign w:val="center"/>
          </w:tcPr>
          <w:p w14:paraId="0E4D52D4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新媒体作品网址</w:t>
            </w:r>
          </w:p>
        </w:tc>
        <w:tc>
          <w:tcPr>
            <w:tcW w:w="8179" w:type="dxa"/>
            <w:gridSpan w:val="13"/>
            <w:vAlign w:val="center"/>
          </w:tcPr>
          <w:p w14:paraId="2BF4C54A"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instrText xml:space="preserve"> HYPERLINK "https://szb.northnews.cn/nmgrb/html/2024-03/14/content_46266_228782.htm" </w:instrTex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eastAsia="zh-CN"/>
              </w:rPr>
              <w:t>https://szb.northnews.cn/nmgrb/html/2024-03/14/content_46266_228782.htm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fldChar w:fldCharType="end"/>
            </w:r>
          </w:p>
        </w:tc>
      </w:tr>
      <w:tr w14:paraId="6F664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3017" w:type="dxa"/>
            <w:gridSpan w:val="8"/>
            <w:tcBorders>
              <w:bottom w:val="single" w:color="auto" w:sz="4" w:space="0"/>
            </w:tcBorders>
            <w:vAlign w:val="center"/>
          </w:tcPr>
          <w:p w14:paraId="0513D123">
            <w:pPr>
              <w:spacing w:line="320" w:lineRule="exact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自荐作品所获奖项名称</w:t>
            </w:r>
          </w:p>
        </w:tc>
        <w:tc>
          <w:tcPr>
            <w:tcW w:w="6611" w:type="dxa"/>
            <w:gridSpan w:val="10"/>
            <w:tcBorders>
              <w:bottom w:val="single" w:color="auto" w:sz="4" w:space="0"/>
            </w:tcBorders>
            <w:vAlign w:val="center"/>
          </w:tcPr>
          <w:p w14:paraId="0B0C2B40">
            <w:pPr>
              <w:spacing w:line="240" w:lineRule="exact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“宣传内蒙古”好作品二等奖</w:t>
            </w:r>
          </w:p>
        </w:tc>
      </w:tr>
      <w:tr w14:paraId="3F2EF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58" w:type="dxa"/>
            <w:vMerge w:val="restart"/>
            <w:vAlign w:val="center"/>
          </w:tcPr>
          <w:p w14:paraId="1E3C85ED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推荐人</w:t>
            </w:r>
          </w:p>
        </w:tc>
        <w:tc>
          <w:tcPr>
            <w:tcW w:w="671" w:type="dxa"/>
            <w:gridSpan w:val="2"/>
            <w:vAlign w:val="center"/>
          </w:tcPr>
          <w:p w14:paraId="57C4BF77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姓名</w:t>
            </w:r>
          </w:p>
        </w:tc>
        <w:tc>
          <w:tcPr>
            <w:tcW w:w="1788" w:type="dxa"/>
            <w:gridSpan w:val="5"/>
            <w:tcBorders>
              <w:bottom w:val="single" w:color="auto" w:sz="4" w:space="0"/>
            </w:tcBorders>
            <w:vAlign w:val="center"/>
          </w:tcPr>
          <w:p w14:paraId="4126CB03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塔娜</w:t>
            </w:r>
          </w:p>
        </w:tc>
        <w:tc>
          <w:tcPr>
            <w:tcW w:w="1089" w:type="dxa"/>
            <w:tcBorders>
              <w:bottom w:val="single" w:color="auto" w:sz="4" w:space="0"/>
            </w:tcBorders>
            <w:vAlign w:val="center"/>
          </w:tcPr>
          <w:p w14:paraId="75FC5E8D"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2762" w:type="dxa"/>
            <w:gridSpan w:val="5"/>
            <w:tcBorders>
              <w:bottom w:val="single" w:color="auto" w:sz="4" w:space="0"/>
            </w:tcBorders>
            <w:vAlign w:val="center"/>
          </w:tcPr>
          <w:p w14:paraId="3DE45A7A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内蒙古日报社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高级编辑</w:t>
            </w:r>
          </w:p>
        </w:tc>
        <w:tc>
          <w:tcPr>
            <w:tcW w:w="823" w:type="dxa"/>
            <w:gridSpan w:val="2"/>
            <w:tcBorders>
              <w:bottom w:val="single" w:color="auto" w:sz="4" w:space="0"/>
            </w:tcBorders>
            <w:vAlign w:val="center"/>
          </w:tcPr>
          <w:p w14:paraId="1D35E445"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37" w:type="dxa"/>
            <w:gridSpan w:val="2"/>
            <w:tcBorders>
              <w:bottom w:val="single" w:color="auto" w:sz="4" w:space="0"/>
            </w:tcBorders>
            <w:vAlign w:val="center"/>
          </w:tcPr>
          <w:p w14:paraId="29BB532B">
            <w:pPr>
              <w:spacing w:line="240" w:lineRule="exact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13500695025</w:t>
            </w:r>
          </w:p>
        </w:tc>
      </w:tr>
      <w:tr w14:paraId="6B86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58" w:type="dxa"/>
            <w:vMerge w:val="continue"/>
            <w:vAlign w:val="center"/>
          </w:tcPr>
          <w:p w14:paraId="5F3A5851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671" w:type="dxa"/>
            <w:gridSpan w:val="2"/>
            <w:tcBorders>
              <w:bottom w:val="single" w:color="auto" w:sz="4" w:space="0"/>
            </w:tcBorders>
            <w:vAlign w:val="center"/>
          </w:tcPr>
          <w:p w14:paraId="5EC16AB1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姓名</w:t>
            </w:r>
          </w:p>
        </w:tc>
        <w:tc>
          <w:tcPr>
            <w:tcW w:w="178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D4039"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石向军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0146"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30CD3"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内蒙古日报社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高级编辑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F5E1C"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10D19">
            <w:pPr>
              <w:spacing w:line="240" w:lineRule="exact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13327116025</w:t>
            </w:r>
          </w:p>
        </w:tc>
      </w:tr>
      <w:tr w14:paraId="2213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58" w:type="dxa"/>
            <w:vMerge w:val="continue"/>
            <w:tcBorders>
              <w:bottom w:val="single" w:color="auto" w:sz="4" w:space="0"/>
            </w:tcBorders>
            <w:vAlign w:val="center"/>
          </w:tcPr>
          <w:p w14:paraId="0CEE52B3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671" w:type="dxa"/>
            <w:gridSpan w:val="2"/>
            <w:tcBorders>
              <w:bottom w:val="single" w:color="auto" w:sz="4" w:space="0"/>
            </w:tcBorders>
            <w:vAlign w:val="center"/>
          </w:tcPr>
          <w:p w14:paraId="12BF6F8D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姓名</w:t>
            </w:r>
          </w:p>
        </w:tc>
        <w:tc>
          <w:tcPr>
            <w:tcW w:w="178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946F1"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红艳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7E242"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7C97F"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内蒙古日报社高级编辑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F3A57"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13EF">
            <w:pPr>
              <w:spacing w:line="240" w:lineRule="exact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13947183445</w:t>
            </w:r>
          </w:p>
        </w:tc>
      </w:tr>
      <w:tr w14:paraId="2F736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29" w:type="dxa"/>
            <w:gridSpan w:val="3"/>
            <w:tcBorders>
              <w:top w:val="single" w:color="auto" w:sz="4" w:space="0"/>
            </w:tcBorders>
            <w:vAlign w:val="center"/>
          </w:tcPr>
          <w:p w14:paraId="7062D644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自荐人姓名</w:t>
            </w:r>
          </w:p>
        </w:tc>
        <w:tc>
          <w:tcPr>
            <w:tcW w:w="1788" w:type="dxa"/>
            <w:gridSpan w:val="5"/>
            <w:tcBorders>
              <w:top w:val="single" w:color="auto" w:sz="4" w:space="0"/>
            </w:tcBorders>
            <w:vAlign w:val="center"/>
          </w:tcPr>
          <w:p w14:paraId="2F92100E"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张慧玲</w:t>
            </w:r>
          </w:p>
        </w:tc>
        <w:tc>
          <w:tcPr>
            <w:tcW w:w="1089" w:type="dxa"/>
            <w:tcBorders>
              <w:top w:val="single" w:color="auto" w:sz="4" w:space="0"/>
            </w:tcBorders>
            <w:vAlign w:val="center"/>
          </w:tcPr>
          <w:p w14:paraId="1BD44D82"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</w:tcBorders>
            <w:vAlign w:val="center"/>
          </w:tcPr>
          <w:p w14:paraId="6491DFF2">
            <w:pPr>
              <w:spacing w:line="34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15661066540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</w:tcBorders>
            <w:vAlign w:val="center"/>
          </w:tcPr>
          <w:p w14:paraId="44FC18E3"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</w:tcBorders>
            <w:vAlign w:val="center"/>
          </w:tcPr>
          <w:p w14:paraId="3091A671">
            <w:pPr>
              <w:spacing w:line="240" w:lineRule="exact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</w:tr>
      <w:tr w14:paraId="204DD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exact"/>
        </w:trPr>
        <w:tc>
          <w:tcPr>
            <w:tcW w:w="838" w:type="dxa"/>
            <w:gridSpan w:val="2"/>
            <w:vAlign w:val="center"/>
          </w:tcPr>
          <w:p w14:paraId="4A69264B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531DB4A4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 w14:paraId="6022EC4C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 w14:paraId="62D5EC58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 w14:paraId="0C4B911F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 w14:paraId="3EC3AA15"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90" w:type="dxa"/>
            <w:gridSpan w:val="16"/>
            <w:vAlign w:val="center"/>
          </w:tcPr>
          <w:p w14:paraId="0EA4F6F8">
            <w:pPr>
              <w:ind w:firstLine="480" w:firstLineChars="200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内蒙古水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资源仅占全国总量的1.9%，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但内蒙古主要经济指标增速已连续两年进入全国第一方阵。为高效利用有限的水资源，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年来，内蒙古全面贯彻“节水优先、空间均衡、系统治理、两手发力”治水思路，持续求变解题释放水资源增值空间。多年来，记者密切关注内蒙古的用水之变，走进内蒙古多个盟市，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节水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为主线，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先后采访厅局负责人、灌区负责人、用水企业负责人、农民、专家等数十人，掌握大量第一手资料。经过策划，在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2024年3月14日这一时间节点推出《看内蒙古怎样高质量用好每一滴水》通讯报道，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全方位、多角度、深层次报道了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10年来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内蒙古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高效利用有限水资源的做法与取得的成效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。</w:t>
            </w:r>
          </w:p>
        </w:tc>
      </w:tr>
      <w:tr w14:paraId="6298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838" w:type="dxa"/>
            <w:gridSpan w:val="2"/>
            <w:vAlign w:val="center"/>
          </w:tcPr>
          <w:p w14:paraId="5E761208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 w14:paraId="6542E957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 w14:paraId="68C92755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 w14:paraId="2BEC24F8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790" w:type="dxa"/>
            <w:gridSpan w:val="16"/>
            <w:vAlign w:val="center"/>
          </w:tcPr>
          <w:p w14:paraId="0C9B5E66">
            <w:pPr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该通讯在《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内蒙古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日报》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版刊发，并在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内蒙古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日报官网、官微、客户端等全媒体平台同步推出，刊发后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受到广泛关注和好评，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人民网、新华网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澎湃新闻、腾讯网、搜狐网、今日头条、百家号、中宏网、吉林日报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多家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网站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与报纸对报道进行全文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转载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有力回应了社会上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对国家节水行动的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舆论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关注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该通讯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被评为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“宣传内蒙古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好作品二等奖，对内蒙古实施节水行动起到参考、推动作用。内蒙古日报微博阅读量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4.6万+。</w:t>
            </w:r>
          </w:p>
        </w:tc>
      </w:tr>
      <w:tr w14:paraId="3A8EB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838" w:type="dxa"/>
            <w:gridSpan w:val="2"/>
            <w:vMerge w:val="restart"/>
            <w:vAlign w:val="center"/>
          </w:tcPr>
          <w:p w14:paraId="4090EA8A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传</w:t>
            </w:r>
          </w:p>
          <w:p w14:paraId="78BBD6F1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播</w:t>
            </w:r>
          </w:p>
          <w:p w14:paraId="456FD330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数</w:t>
            </w:r>
          </w:p>
          <w:p w14:paraId="1FD91364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据</w:t>
            </w:r>
          </w:p>
        </w:tc>
        <w:tc>
          <w:tcPr>
            <w:tcW w:w="1416" w:type="dxa"/>
            <w:gridSpan w:val="4"/>
            <w:vMerge w:val="restart"/>
            <w:vAlign w:val="center"/>
          </w:tcPr>
          <w:p w14:paraId="7F3A2E64">
            <w:pPr>
              <w:jc w:val="center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  <w:t>新媒体传播</w:t>
            </w:r>
          </w:p>
          <w:p w14:paraId="61142CC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411" w:type="dxa"/>
            <w:vAlign w:val="center"/>
          </w:tcPr>
          <w:p w14:paraId="500FF3E9"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1</w:t>
            </w:r>
          </w:p>
        </w:tc>
        <w:tc>
          <w:tcPr>
            <w:tcW w:w="6963" w:type="dxa"/>
            <w:gridSpan w:val="11"/>
            <w:vAlign w:val="center"/>
          </w:tcPr>
          <w:p w14:paraId="39C22555">
            <w:pPr>
              <w:rPr>
                <w:rFonts w:hint="eastAsia" w:ascii="仿宋" w:hAnsi="仿宋" w:eastAsia="仿宋"/>
                <w:color w:val="000000"/>
                <w:sz w:val="20"/>
                <w:szCs w:val="13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13"/>
              </w:rPr>
              <w:fldChar w:fldCharType="begin"/>
            </w:r>
            <w:r>
              <w:rPr>
                <w:rFonts w:hint="eastAsia" w:ascii="仿宋" w:hAnsi="仿宋" w:eastAsia="仿宋"/>
                <w:color w:val="000000"/>
                <w:sz w:val="20"/>
                <w:szCs w:val="13"/>
              </w:rPr>
              <w:instrText xml:space="preserve"> HYPERLINK "https://szb.northnews.cn/nmgrb/html/2024-03/14/content_46266_228782.htm" </w:instrText>
            </w:r>
            <w:r>
              <w:rPr>
                <w:rFonts w:hint="eastAsia" w:ascii="仿宋" w:hAnsi="仿宋" w:eastAsia="仿宋"/>
                <w:color w:val="000000"/>
                <w:sz w:val="20"/>
                <w:szCs w:val="13"/>
              </w:rPr>
              <w:fldChar w:fldCharType="separate"/>
            </w:r>
            <w:r>
              <w:rPr>
                <w:rStyle w:val="4"/>
                <w:rFonts w:hint="eastAsia" w:ascii="仿宋" w:hAnsi="仿宋" w:eastAsia="仿宋"/>
                <w:sz w:val="20"/>
                <w:szCs w:val="13"/>
              </w:rPr>
              <w:t>https://szb.northnews.cn/nmgrb/html/2024-03/14/content_46266_228782.htm</w:t>
            </w:r>
            <w:r>
              <w:rPr>
                <w:rFonts w:hint="eastAsia" w:ascii="仿宋" w:hAnsi="仿宋" w:eastAsia="仿宋"/>
                <w:color w:val="000000"/>
                <w:sz w:val="20"/>
                <w:szCs w:val="13"/>
              </w:rPr>
              <w:fldChar w:fldCharType="end"/>
            </w:r>
          </w:p>
          <w:p w14:paraId="603ACA46">
            <w:pPr>
              <w:rPr>
                <w:rFonts w:hint="eastAsia" w:ascii="仿宋" w:hAnsi="仿宋" w:eastAsia="仿宋"/>
                <w:color w:val="000000"/>
                <w:sz w:val="20"/>
                <w:szCs w:val="13"/>
              </w:rPr>
            </w:pPr>
          </w:p>
        </w:tc>
      </w:tr>
      <w:tr w14:paraId="18894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838" w:type="dxa"/>
            <w:gridSpan w:val="2"/>
            <w:vMerge w:val="continue"/>
            <w:vAlign w:val="center"/>
          </w:tcPr>
          <w:p w14:paraId="6C830D43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6" w:type="dxa"/>
            <w:gridSpan w:val="4"/>
            <w:vMerge w:val="continue"/>
            <w:vAlign w:val="center"/>
          </w:tcPr>
          <w:p w14:paraId="06440D4E"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411" w:type="dxa"/>
            <w:vAlign w:val="center"/>
          </w:tcPr>
          <w:p w14:paraId="6B27E55C"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</w:t>
            </w:r>
          </w:p>
        </w:tc>
        <w:tc>
          <w:tcPr>
            <w:tcW w:w="6963" w:type="dxa"/>
            <w:gridSpan w:val="11"/>
            <w:vAlign w:val="center"/>
          </w:tcPr>
          <w:p w14:paraId="2C7603DF">
            <w:pPr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instrText xml:space="preserve"> HYPERLINK "https://weibo.com/3919603060/5011774736437170" </w:instrTex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4"/>
                <w:rFonts w:hint="eastAsia" w:ascii="仿宋" w:hAnsi="仿宋" w:eastAsia="仿宋"/>
                <w:sz w:val="18"/>
                <w:szCs w:val="18"/>
              </w:rPr>
              <w:t>https://weibo.com/3919603060/5011774736437170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fldChar w:fldCharType="end"/>
            </w:r>
          </w:p>
        </w:tc>
      </w:tr>
      <w:tr w14:paraId="23062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838" w:type="dxa"/>
            <w:gridSpan w:val="2"/>
            <w:vMerge w:val="continue"/>
            <w:vAlign w:val="center"/>
          </w:tcPr>
          <w:p w14:paraId="0BBFEB26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6" w:type="dxa"/>
            <w:gridSpan w:val="4"/>
            <w:vMerge w:val="continue"/>
            <w:vAlign w:val="center"/>
          </w:tcPr>
          <w:p w14:paraId="65F0BDFF"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411" w:type="dxa"/>
            <w:vAlign w:val="center"/>
          </w:tcPr>
          <w:p w14:paraId="0E866620"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3</w:t>
            </w:r>
          </w:p>
        </w:tc>
        <w:tc>
          <w:tcPr>
            <w:tcW w:w="6963" w:type="dxa"/>
            <w:gridSpan w:val="11"/>
            <w:vAlign w:val="center"/>
          </w:tcPr>
          <w:p w14:paraId="4136A931">
            <w:pPr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instrText xml:space="preserve"> HYPERLINK "https://mp.weixin.qq.com/s/0RpJZoyhbBI8qinDbO-Qsw" </w:instrTex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仿宋" w:hAnsi="仿宋" w:eastAsia="仿宋"/>
                <w:sz w:val="21"/>
                <w:szCs w:val="21"/>
              </w:rPr>
              <w:t>https://mp.weixin.qq.com/s/0RpJZoyhbBI8qinDbO-Qsw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fldChar w:fldCharType="end"/>
            </w:r>
          </w:p>
        </w:tc>
      </w:tr>
      <w:tr w14:paraId="77FF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838" w:type="dxa"/>
            <w:gridSpan w:val="2"/>
            <w:vMerge w:val="continue"/>
            <w:vAlign w:val="center"/>
          </w:tcPr>
          <w:p w14:paraId="3402F975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4BCA06E6">
            <w:pPr>
              <w:rPr>
                <w:rFonts w:hint="eastAsia"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2277" w:type="dxa"/>
            <w:gridSpan w:val="4"/>
            <w:vAlign w:val="center"/>
          </w:tcPr>
          <w:p w14:paraId="49069F85">
            <w:pPr>
              <w:rPr>
                <w:rFonts w:hint="default" w:ascii="仿宋" w:hAnsi="仿宋" w:eastAsia="仿宋"/>
                <w:color w:val="000000"/>
                <w:sz w:val="22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16"/>
                <w:lang w:val="en-US" w:eastAsia="zh-CN"/>
              </w:rPr>
              <w:t>49459</w:t>
            </w:r>
          </w:p>
        </w:tc>
        <w:tc>
          <w:tcPr>
            <w:tcW w:w="971" w:type="dxa"/>
            <w:vAlign w:val="center"/>
          </w:tcPr>
          <w:p w14:paraId="42A6CAF8">
            <w:pPr>
              <w:rPr>
                <w:rFonts w:hint="eastAsia"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573" w:type="dxa"/>
            <w:gridSpan w:val="4"/>
            <w:vAlign w:val="center"/>
          </w:tcPr>
          <w:p w14:paraId="3E6720B5">
            <w:pPr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14:paraId="41F7D805"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561" w:type="dxa"/>
            <w:vAlign w:val="center"/>
          </w:tcPr>
          <w:p w14:paraId="58F7E787">
            <w:pPr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</w:tr>
      <w:tr w14:paraId="4CD6A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1" w:hRule="exact"/>
        </w:trPr>
        <w:tc>
          <w:tcPr>
            <w:tcW w:w="838" w:type="dxa"/>
            <w:gridSpan w:val="2"/>
            <w:vAlign w:val="center"/>
          </w:tcPr>
          <w:p w14:paraId="2F7E1581"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</w:t>
            </w:r>
          </w:p>
          <w:p w14:paraId="44435A55"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荐</w:t>
            </w:r>
          </w:p>
          <w:p w14:paraId="6FEAA1C9"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理</w:t>
            </w:r>
          </w:p>
          <w:p w14:paraId="589AC121"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由</w:t>
            </w:r>
          </w:p>
        </w:tc>
        <w:tc>
          <w:tcPr>
            <w:tcW w:w="8790" w:type="dxa"/>
            <w:gridSpan w:val="16"/>
            <w:vAlign w:val="center"/>
          </w:tcPr>
          <w:p w14:paraId="337B982E">
            <w:pPr>
              <w:spacing w:line="240" w:lineRule="exact"/>
              <w:ind w:firstLine="480" w:firstLineChars="200"/>
              <w:rPr>
                <w:rFonts w:hint="eastAsia" w:ascii="仿宋" w:hAnsi="仿宋" w:eastAsia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作为内蒙古日报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加快落实‘五大任务’推动高质量发展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24"/>
                <w:szCs w:val="24"/>
              </w:rPr>
              <w:t>”的重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24"/>
                <w:szCs w:val="24"/>
              </w:rPr>
              <w:t>作品，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24"/>
                <w:szCs w:val="24"/>
                <w:lang w:eastAsia="zh-CN"/>
              </w:rPr>
              <w:t>文章对内蒙古高效利用水资源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“节流”、“开源”、“提效”进行层层分析，用事实说话，展现内蒙古下大力气节水的决心，文章聚焦转变用水观念、强化水资源刚性约束、农业节水增效、工业节水减排、城镇节水降损、非常规水资源利用、水权转让等方向，让读者看到一个经济向上走、水耗向下降的高质量发展的内蒙古。文章善用百姓话，以白描手法还原用水现场，人物形象生动、鲜活。用水故事引人共鸣，增强文章的可读性和感染力。同时，文章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24"/>
                <w:szCs w:val="24"/>
              </w:rPr>
              <w:t>主题鲜明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24"/>
                <w:szCs w:val="24"/>
              </w:rPr>
              <w:t>内容全面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24"/>
                <w:szCs w:val="24"/>
                <w:lang w:eastAsia="zh-CN"/>
              </w:rPr>
              <w:t>、时效性强、信息量大、逻辑清晰、编排有序、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24"/>
                <w:szCs w:val="24"/>
              </w:rPr>
              <w:t>行文流畅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 w14:paraId="756D5F38">
            <w:pPr>
              <w:spacing w:line="240" w:lineRule="exact"/>
              <w:rPr>
                <w:rFonts w:hint="eastAsia" w:ascii="仿宋" w:hAnsi="仿宋" w:eastAsia="仿宋"/>
                <w:b w:val="0"/>
                <w:bCs/>
                <w:color w:val="000000"/>
                <w:sz w:val="24"/>
                <w:szCs w:val="24"/>
              </w:rPr>
            </w:pPr>
          </w:p>
          <w:p w14:paraId="32B7DF14">
            <w:pPr>
              <w:ind w:firstLine="422" w:firstLineChars="150"/>
              <w:rPr>
                <w:rFonts w:hint="eastAsia" w:ascii="仿宋" w:hAnsi="仿宋" w:eastAsia="仿宋"/>
                <w:b/>
                <w:color w:val="00000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0"/>
              </w:rPr>
              <w:t>推荐人签名：</w:t>
            </w:r>
          </w:p>
          <w:p w14:paraId="530F38CA">
            <w:pPr>
              <w:ind w:firstLine="422" w:firstLineChars="150"/>
              <w:rPr>
                <w:rFonts w:hint="eastAsia" w:ascii="仿宋" w:hAnsi="仿宋" w:eastAsia="仿宋"/>
                <w:b/>
                <w:color w:val="00000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0"/>
              </w:rPr>
              <w:t>自荐、他荐人签名：</w:t>
            </w:r>
          </w:p>
          <w:p w14:paraId="320E18E8">
            <w:pPr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</w:p>
          <w:p w14:paraId="3761ACEA">
            <w:pPr>
              <w:ind w:firstLine="422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</w:t>
            </w:r>
            <w:r>
              <w:rPr>
                <w:rFonts w:hint="eastAsia" w:ascii="仿宋" w:hAnsi="仿宋" w:eastAsia="仿宋"/>
                <w:color w:val="000000"/>
                <w:szCs w:val="32"/>
              </w:rPr>
              <w:t xml:space="preserve">   2025年   月   日</w:t>
            </w:r>
          </w:p>
        </w:tc>
      </w:tr>
      <w:tr w14:paraId="693A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exact"/>
        </w:trPr>
        <w:tc>
          <w:tcPr>
            <w:tcW w:w="838" w:type="dxa"/>
            <w:gridSpan w:val="2"/>
            <w:tcBorders>
              <w:bottom w:val="single" w:color="auto" w:sz="4" w:space="0"/>
            </w:tcBorders>
            <w:vAlign w:val="center"/>
          </w:tcPr>
          <w:p w14:paraId="524D5C1E"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审核</w:t>
            </w:r>
          </w:p>
          <w:p w14:paraId="6AAC2A35"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  <w:p w14:paraId="18B110EF"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意见</w:t>
            </w:r>
          </w:p>
        </w:tc>
        <w:tc>
          <w:tcPr>
            <w:tcW w:w="8790" w:type="dxa"/>
            <w:gridSpan w:val="16"/>
            <w:tcBorders>
              <w:bottom w:val="single" w:color="auto" w:sz="4" w:space="0"/>
            </w:tcBorders>
            <w:vAlign w:val="center"/>
          </w:tcPr>
          <w:p w14:paraId="7E41C974">
            <w:pPr>
              <w:ind w:firstLine="420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</w:p>
          <w:p w14:paraId="48381F9F">
            <w:pPr>
              <w:ind w:firstLine="420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</w:p>
          <w:p w14:paraId="2B4D19EF">
            <w:pPr>
              <w:ind w:firstLine="420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</w:p>
          <w:p w14:paraId="554FB482">
            <w:pPr>
              <w:ind w:firstLine="420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</w:p>
          <w:p w14:paraId="238F0679">
            <w:pPr>
              <w:ind w:firstLine="420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</w:p>
          <w:p w14:paraId="07E8D44F">
            <w:pPr>
              <w:ind w:firstLine="420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</w:p>
          <w:p w14:paraId="4E2A7E2B">
            <w:pPr>
              <w:ind w:firstLine="9156" w:firstLineChars="285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 w14:paraId="09A99763">
            <w:pPr>
              <w:ind w:firstLine="42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</w:t>
            </w:r>
          </w:p>
          <w:p w14:paraId="3D6281E7">
            <w:pPr>
              <w:ind w:firstLine="42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2025年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   日</w:t>
            </w:r>
          </w:p>
          <w:p w14:paraId="56ED9BAE">
            <w:pPr>
              <w:rPr>
                <w:rFonts w:hint="eastAsia" w:ascii="仿宋" w:hAnsi="仿宋" w:eastAsia="仿宋"/>
                <w:color w:val="000000"/>
                <w:w w:val="95"/>
                <w:szCs w:val="21"/>
              </w:rPr>
            </w:pPr>
          </w:p>
        </w:tc>
      </w:tr>
    </w:tbl>
    <w:p w14:paraId="683F5B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62E1E"/>
    <w:rsid w:val="079E79DA"/>
    <w:rsid w:val="08400A92"/>
    <w:rsid w:val="085409E1"/>
    <w:rsid w:val="08591B53"/>
    <w:rsid w:val="09371E95"/>
    <w:rsid w:val="0ACC0D02"/>
    <w:rsid w:val="0C3E353A"/>
    <w:rsid w:val="1186384C"/>
    <w:rsid w:val="11E06E41"/>
    <w:rsid w:val="12AF0CEE"/>
    <w:rsid w:val="15170DCC"/>
    <w:rsid w:val="17CD1C16"/>
    <w:rsid w:val="191D314F"/>
    <w:rsid w:val="19A54BF8"/>
    <w:rsid w:val="1E480248"/>
    <w:rsid w:val="1FC55FF4"/>
    <w:rsid w:val="214271D1"/>
    <w:rsid w:val="21450FB5"/>
    <w:rsid w:val="235D02F2"/>
    <w:rsid w:val="24083C97"/>
    <w:rsid w:val="241035B6"/>
    <w:rsid w:val="27181100"/>
    <w:rsid w:val="278A3680"/>
    <w:rsid w:val="287F0D0A"/>
    <w:rsid w:val="28BE1833"/>
    <w:rsid w:val="290F6532"/>
    <w:rsid w:val="2B0A0D5F"/>
    <w:rsid w:val="2BCE7FDF"/>
    <w:rsid w:val="2E0B0FB2"/>
    <w:rsid w:val="2E6469D8"/>
    <w:rsid w:val="30DD2A72"/>
    <w:rsid w:val="35051814"/>
    <w:rsid w:val="370A20E7"/>
    <w:rsid w:val="38962E1E"/>
    <w:rsid w:val="39400042"/>
    <w:rsid w:val="3A2E433E"/>
    <w:rsid w:val="3CA1704A"/>
    <w:rsid w:val="3E015FF2"/>
    <w:rsid w:val="3E991BBD"/>
    <w:rsid w:val="3F710F55"/>
    <w:rsid w:val="4044560B"/>
    <w:rsid w:val="43A318F9"/>
    <w:rsid w:val="44753296"/>
    <w:rsid w:val="45CC15DB"/>
    <w:rsid w:val="45DE4E6B"/>
    <w:rsid w:val="45E16709"/>
    <w:rsid w:val="484511D1"/>
    <w:rsid w:val="48C06AA9"/>
    <w:rsid w:val="4B007631"/>
    <w:rsid w:val="4BAA1FEA"/>
    <w:rsid w:val="4BD9235C"/>
    <w:rsid w:val="4EE80B08"/>
    <w:rsid w:val="4FBE01E7"/>
    <w:rsid w:val="52BA27BB"/>
    <w:rsid w:val="547C241E"/>
    <w:rsid w:val="54CA0AA9"/>
    <w:rsid w:val="55966EF8"/>
    <w:rsid w:val="571E156B"/>
    <w:rsid w:val="599B3347"/>
    <w:rsid w:val="5B8A71CF"/>
    <w:rsid w:val="5D4E6638"/>
    <w:rsid w:val="5F12697E"/>
    <w:rsid w:val="5FE80968"/>
    <w:rsid w:val="6146003C"/>
    <w:rsid w:val="61B72CE8"/>
    <w:rsid w:val="64126143"/>
    <w:rsid w:val="6417181C"/>
    <w:rsid w:val="651E6BDA"/>
    <w:rsid w:val="678E0047"/>
    <w:rsid w:val="68866F70"/>
    <w:rsid w:val="69A27DD9"/>
    <w:rsid w:val="6A0164F8"/>
    <w:rsid w:val="6A31115D"/>
    <w:rsid w:val="6B2D7B77"/>
    <w:rsid w:val="6E7004A6"/>
    <w:rsid w:val="6E731D44"/>
    <w:rsid w:val="75A86778"/>
    <w:rsid w:val="769245DD"/>
    <w:rsid w:val="783E615D"/>
    <w:rsid w:val="7A232871"/>
    <w:rsid w:val="7AAF2356"/>
    <w:rsid w:val="7D4037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946</Characters>
  <Lines>0</Lines>
  <Paragraphs>0</Paragraphs>
  <TotalTime>1</TotalTime>
  <ScaleCrop>false</ScaleCrop>
  <LinksUpToDate>false</LinksUpToDate>
  <CharactersWithSpaces>1022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2025-04-24T02:50:00Z</dcterms:created>
  <dc:creator>A.小蜜罐子</dc:creator>
  <cp:lastModifiedBy>人在江湖</cp:lastModifiedBy>
  <cp:lastPrinted>2025-04-24T09:13:00Z</cp:lastPrinted>
  <dcterms:modified xsi:type="dcterms:W3CDTF">2025-05-12T10:28:03Z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18812A06D1C84B589E03B766A92FAA12_11</vt:lpwstr>
  </property>
  <property fmtid="{D5CDD505-2E9C-101B-9397-08002B2CF9AE}" pid="4" name="KSOTemplateDocerSaveRecord">
    <vt:lpwstr>eyJoZGlkIjoiY2NkNTY3NmE2NmQ5NDE0YjQxOGEwOWVkY2U3MzNhNTUiLCJ1c2VySWQiOiIzMzIyNjExNTEifQ==</vt:lpwstr>
  </property>
</Properties>
</file>